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4F81BD" w:themeColor="accent1"/>
        </w:rPr>
        <w:id w:val="-733237335"/>
        <w:docPartObj>
          <w:docPartGallery w:val="Cover Pages"/>
          <w:docPartUnique/>
        </w:docPartObj>
      </w:sdtPr>
      <w:sdtEndPr>
        <w:rPr>
          <w:color w:val="auto"/>
        </w:rPr>
      </w:sdtEndPr>
      <w:sdtContent>
        <w:p w14:paraId="1504093E" w14:textId="77777777" w:rsidR="00B9433B" w:rsidRDefault="00B9433B" w:rsidP="00F91FAE">
          <w:pPr>
            <w:pStyle w:val="NoSpacing"/>
            <w:jc w:val="both"/>
            <w:rPr>
              <w:color w:val="4F81BD" w:themeColor="accent1"/>
            </w:rPr>
          </w:pPr>
          <w:r>
            <w:rPr>
              <w:noProof/>
              <w:color w:val="4F81BD" w:themeColor="accent1"/>
            </w:rPr>
            <w:drawing>
              <wp:anchor distT="0" distB="0" distL="114300" distR="114300" simplePos="0" relativeHeight="251650048" behindDoc="0" locked="0" layoutInCell="1" allowOverlap="1">
                <wp:simplePos x="0" y="0"/>
                <wp:positionH relativeFrom="column">
                  <wp:posOffset>2266315</wp:posOffset>
                </wp:positionH>
                <wp:positionV relativeFrom="paragraph">
                  <wp:posOffset>408183</wp:posOffset>
                </wp:positionV>
                <wp:extent cx="1417320" cy="769620"/>
                <wp:effectExtent l="0" t="0" r="0" b="0"/>
                <wp:wrapThrough wrapText="bothSides">
                  <wp:wrapPolygon edited="0">
                    <wp:start x="7258" y="0"/>
                    <wp:lineTo x="5806" y="1069"/>
                    <wp:lineTo x="871" y="8020"/>
                    <wp:lineTo x="0" y="17109"/>
                    <wp:lineTo x="0" y="20851"/>
                    <wp:lineTo x="21194" y="20851"/>
                    <wp:lineTo x="21194" y="16040"/>
                    <wp:lineTo x="20032" y="8020"/>
                    <wp:lineTo x="15387" y="1069"/>
                    <wp:lineTo x="13935" y="0"/>
                    <wp:lineTo x="7258"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69620"/>
                        </a:xfrm>
                        <a:prstGeom prst="rect">
                          <a:avLst/>
                        </a:prstGeom>
                        <a:noFill/>
                        <a:ln>
                          <a:noFill/>
                        </a:ln>
                      </pic:spPr>
                    </pic:pic>
                  </a:graphicData>
                </a:graphic>
                <wp14:sizeRelV relativeFrom="margin">
                  <wp14:pctHeight>0</wp14:pctHeight>
                </wp14:sizeRelV>
              </wp:anchor>
            </w:drawing>
          </w:r>
        </w:p>
        <w:p w14:paraId="56E34F96" w14:textId="77777777" w:rsidR="00B9433B" w:rsidRDefault="00B9433B" w:rsidP="00F91FAE">
          <w:pPr>
            <w:pStyle w:val="NoSpacing"/>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Providing Virtual Education to Under Privileged People of Delhi Slum</w:t>
          </w:r>
        </w:p>
        <w:p w14:paraId="697112F1" w14:textId="77777777" w:rsidR="002D3F3E" w:rsidRPr="002D3F3E" w:rsidRDefault="002D3F3E" w:rsidP="00F91FAE">
          <w:pPr>
            <w:pStyle w:val="NoSpacing"/>
            <w:jc w:val="center"/>
            <w:rPr>
              <w:color w:val="4F81BD" w:themeColor="accent1"/>
              <w:sz w:val="32"/>
              <w:szCs w:val="32"/>
            </w:rPr>
          </w:pPr>
          <w:r w:rsidRPr="002D3F3E">
            <w:rPr>
              <w:color w:val="4F81BD" w:themeColor="accent1"/>
              <w:sz w:val="32"/>
              <w:szCs w:val="32"/>
              <w:u w:val="single"/>
            </w:rPr>
            <w:t>Donor Agency</w:t>
          </w:r>
          <w:r w:rsidRPr="002D3F3E">
            <w:rPr>
              <w:color w:val="4F81BD" w:themeColor="accent1"/>
              <w:sz w:val="32"/>
              <w:szCs w:val="32"/>
            </w:rPr>
            <w:t>:</w:t>
          </w:r>
        </w:p>
        <w:p w14:paraId="31F0A582" w14:textId="77777777" w:rsidR="00B9433B" w:rsidRPr="00B9433B" w:rsidRDefault="00B9433B" w:rsidP="00F91FAE">
          <w:pPr>
            <w:pStyle w:val="NoSpacing"/>
            <w:jc w:val="center"/>
            <w:rPr>
              <w:b/>
              <w:bCs/>
              <w:color w:val="4F81BD" w:themeColor="accent1"/>
              <w:sz w:val="44"/>
              <w:szCs w:val="44"/>
            </w:rPr>
          </w:pPr>
          <w:r w:rsidRPr="00B9433B">
            <w:rPr>
              <w:b/>
              <w:bCs/>
              <w:color w:val="4F81BD" w:themeColor="accent1"/>
              <w:sz w:val="44"/>
              <w:szCs w:val="44"/>
            </w:rPr>
            <w:t>Oil and Natural Gas Corporation Limited</w:t>
          </w:r>
        </w:p>
        <w:p w14:paraId="780A2CA9" w14:textId="77777777" w:rsidR="00B9433B" w:rsidRDefault="00B9433B" w:rsidP="00F91FAE">
          <w:pPr>
            <w:pStyle w:val="NoSpacing"/>
            <w:jc w:val="center"/>
            <w:rPr>
              <w:color w:val="4F81BD" w:themeColor="accent1"/>
              <w:sz w:val="28"/>
              <w:szCs w:val="28"/>
            </w:rPr>
          </w:pPr>
          <w:r w:rsidRPr="00B9433B">
            <w:rPr>
              <w:color w:val="4F81BD" w:themeColor="accent1"/>
              <w:sz w:val="28"/>
              <w:szCs w:val="28"/>
            </w:rPr>
            <w:t>Plot No. 5A- 5B Nelson Mandela Road, Vasant Kunj, New Delhi</w:t>
          </w:r>
          <w:r>
            <w:rPr>
              <w:color w:val="4F81BD" w:themeColor="accent1"/>
              <w:sz w:val="28"/>
              <w:szCs w:val="28"/>
            </w:rPr>
            <w:t xml:space="preserve"> – </w:t>
          </w:r>
          <w:r w:rsidRPr="00B9433B">
            <w:rPr>
              <w:color w:val="4F81BD" w:themeColor="accent1"/>
              <w:sz w:val="28"/>
              <w:szCs w:val="28"/>
            </w:rPr>
            <w:t>110</w:t>
          </w:r>
          <w:r>
            <w:rPr>
              <w:color w:val="4F81BD" w:themeColor="accent1"/>
              <w:sz w:val="28"/>
              <w:szCs w:val="28"/>
            </w:rPr>
            <w:t xml:space="preserve"> </w:t>
          </w:r>
          <w:r w:rsidRPr="00B9433B">
            <w:rPr>
              <w:color w:val="4F81BD" w:themeColor="accent1"/>
              <w:sz w:val="28"/>
              <w:szCs w:val="28"/>
            </w:rPr>
            <w:t>070</w:t>
          </w:r>
        </w:p>
        <w:p w14:paraId="396057B1" w14:textId="77777777" w:rsidR="002D3F3E" w:rsidRDefault="002D3F3E" w:rsidP="00F91FAE">
          <w:pPr>
            <w:pStyle w:val="NoSpacing"/>
            <w:jc w:val="center"/>
            <w:rPr>
              <w:caps/>
              <w:color w:val="4F81BD" w:themeColor="accent1"/>
              <w:sz w:val="32"/>
              <w:szCs w:val="32"/>
            </w:rPr>
          </w:pPr>
        </w:p>
        <w:p w14:paraId="4010E45D" w14:textId="77777777" w:rsidR="002D3F3E" w:rsidRDefault="002D3F3E" w:rsidP="00F91FAE">
          <w:pPr>
            <w:pStyle w:val="NoSpacing"/>
            <w:jc w:val="center"/>
            <w:rPr>
              <w:caps/>
              <w:color w:val="4F81BD" w:themeColor="accent1"/>
              <w:sz w:val="32"/>
              <w:szCs w:val="32"/>
            </w:rPr>
          </w:pPr>
        </w:p>
        <w:p w14:paraId="63158D10" w14:textId="77777777" w:rsidR="002D3F3E" w:rsidRPr="002D3F3E" w:rsidRDefault="002D3F3E" w:rsidP="00F91FAE">
          <w:pPr>
            <w:pStyle w:val="NoSpacing"/>
            <w:jc w:val="center"/>
            <w:rPr>
              <w:b/>
              <w:bCs/>
              <w:caps/>
              <w:color w:val="4F81BD" w:themeColor="accent1"/>
              <w:sz w:val="32"/>
              <w:szCs w:val="32"/>
            </w:rPr>
          </w:pPr>
          <w:r w:rsidRPr="002D3F3E">
            <w:rPr>
              <w:b/>
              <w:bCs/>
              <w:caps/>
              <w:color w:val="4F81BD" w:themeColor="accent1"/>
              <w:sz w:val="32"/>
              <w:szCs w:val="32"/>
            </w:rPr>
            <w:t>June 2020</w:t>
          </w:r>
        </w:p>
        <w:p w14:paraId="4CD19161" w14:textId="77777777" w:rsidR="002D3F3E" w:rsidRPr="002D3F3E" w:rsidRDefault="002D3F3E" w:rsidP="00F91FAE">
          <w:pPr>
            <w:pStyle w:val="NoSpacing"/>
            <w:jc w:val="center"/>
            <w:rPr>
              <w:color w:val="4F81BD" w:themeColor="accent1"/>
              <w:sz w:val="28"/>
              <w:szCs w:val="28"/>
            </w:rPr>
          </w:pPr>
          <w:r w:rsidRPr="002D3F3E">
            <w:rPr>
              <w:caps/>
              <w:color w:val="4F81BD" w:themeColor="accent1"/>
              <w:sz w:val="28"/>
              <w:szCs w:val="28"/>
            </w:rPr>
            <w:t>Proposal for seeking fund under Corporate Social Responsibility</w:t>
          </w:r>
        </w:p>
        <w:p w14:paraId="1EC305AA" w14:textId="77777777" w:rsidR="00B9433B" w:rsidRDefault="0084089D" w:rsidP="00F91FAE">
          <w:pPr>
            <w:pStyle w:val="NoSpacing"/>
            <w:jc w:val="center"/>
            <w:rPr>
              <w:color w:val="4F81BD" w:themeColor="accent1"/>
            </w:rPr>
          </w:pPr>
          <w:r>
            <w:rPr>
              <w:noProof/>
            </w:rPr>
            <w:pict>
              <v:shapetype id="_x0000_t202" coordsize="21600,21600" o:spt="202" path="m,l,21600r21600,l21600,xe">
                <v:stroke joinstyle="miter"/>
                <v:path gradientshapeok="t" o:connecttype="rect"/>
              </v:shapetype>
              <v:shape id="Text Box 142" o:spid="_x0000_s1079" type="#_x0000_t202" style="position:absolute;left:0;text-align:left;margin-left:0;margin-top:541.2pt;width:468pt;height:177.75pt;z-index:251681792;visibility:visible;mso-wrap-style:square;mso-width-percent:1000;mso-wrap-distance-left:9pt;mso-wrap-distance-top:0;mso-wrap-distance-right:9pt;mso-wrap-distance-bottom:0;mso-position-horizontal-relative:margin;mso-position-vertical-relative:page;mso-width-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7TeAIAAF4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j0NpuNkl1RtMXBP/dIEJ29qTOVWhPggPLYEg8Tmx3sc2hC6&#10;T4PE2Yr8r7/pEx7khZWzFltX8vBzLbzizHy1oHVa0VHwo7AcBbturghjOMSb4mQW4eCjGUXtqXnG&#10;g7BIt8AkrMRdJV+O4lXsdx8PilSLRQZhEZ2It/bRyRQ6TSVx7Kl7Ft4NRIyg8B2N+yhme3zssZkw&#10;brGOYGUma2ps38Wh4VjiTPfhwUmvxNv/jHp9Fue/AQAA//8DAFBLAwQUAAYACAAAACEA6JhCtNoA&#10;AAAFAQAADwAAAGRycy9kb3ducmV2LnhtbEyOQUvDQBCF74L/YRnBm901Sg0xmyKigicxldLeptkx&#10;CcnOhuy2Tf69Wy96GXi8xzdfvppsL440+taxhtuFAkFcOdNyreFr/XqTgvAB2WDvmDTM5GFVXF7k&#10;mBl34k86lqEWEcI+Qw1NCEMmpa8asugXbiCO3bcbLYYYx1qaEU8RbnuZKLWUFluOHxoc6LmhqisP&#10;VoOa33bLrpzfKXn5uN9005ZxvdX6+mp6egQRaAp/YzjrR3UootPeHdh40UdG3P3ec6fukpj3GtKH&#10;FGSRy//2xQ8AAAD//wMAUEsBAi0AFAAGAAgAAAAhALaDOJL+AAAA4QEAABMAAAAAAAAAAAAAAAAA&#10;AAAAAFtDb250ZW50X1R5cGVzXS54bWxQSwECLQAUAAYACAAAACEAOP0h/9YAAACUAQAACwAAAAAA&#10;AAAAAAAAAAAvAQAAX3JlbHMvLnJlbHNQSwECLQAUAAYACAAAACEA7y+u03gCAABeBQAADgAAAAAA&#10;AAAAAAAAAAAuAgAAZHJzL2Uyb0RvYy54bWxQSwECLQAUAAYACAAAACEA6JhCtNoAAAAFAQAADwAA&#10;AAAAAAAAAAAAAADSBAAAZHJzL2Rvd25yZXYueG1sUEsFBgAAAAAEAAQA8wAAANkFAAAAAA==&#10;" filled="f" stroked="f" strokeweight=".5pt">
                <v:textbox style="mso-next-textbox:#Text Box 142" inset="0,0,0,0">
                  <w:txbxContent>
                    <w:p w14:paraId="493662CD" w14:textId="77777777" w:rsidR="0084089D" w:rsidRDefault="0084089D">
                      <w:pPr>
                        <w:pStyle w:val="NoSpacing"/>
                        <w:jc w:val="center"/>
                        <w:rPr>
                          <w:color w:val="4F81BD" w:themeColor="accent1"/>
                        </w:rPr>
                      </w:pPr>
                      <w:r>
                        <w:rPr>
                          <w:noProof/>
                          <w:color w:val="4F81BD" w:themeColor="accent1"/>
                        </w:rPr>
                        <w:drawing>
                          <wp:inline distT="0" distB="0" distL="0" distR="0">
                            <wp:extent cx="1371600" cy="1303020"/>
                            <wp:effectExtent l="0" t="0" r="0" b="0"/>
                            <wp:docPr id="6" name="Picture 6" descr="C:\Users\omendras\AppData\Local\Microsoft\Windows\INetCache\Content.MSO\9D7523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endras\AppData\Local\Microsoft\Windows\INetCache\Content.MSO\9D75238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0962" cy="1359414"/>
                                    </a:xfrm>
                                    <a:prstGeom prst="rect">
                                      <a:avLst/>
                                    </a:prstGeom>
                                    <a:noFill/>
                                    <a:ln>
                                      <a:noFill/>
                                    </a:ln>
                                  </pic:spPr>
                                </pic:pic>
                              </a:graphicData>
                            </a:graphic>
                          </wp:inline>
                        </w:drawing>
                      </w:r>
                    </w:p>
                    <w:p w14:paraId="467927E4" w14:textId="77777777" w:rsidR="0084089D" w:rsidRPr="002D3F3E" w:rsidRDefault="0084089D">
                      <w:pPr>
                        <w:pStyle w:val="NoSpacing"/>
                        <w:jc w:val="center"/>
                        <w:rPr>
                          <w:color w:val="4F81BD" w:themeColor="accent1"/>
                          <w:sz w:val="32"/>
                          <w:szCs w:val="32"/>
                          <w:u w:val="single"/>
                        </w:rPr>
                      </w:pPr>
                      <w:r w:rsidRPr="002D3F3E">
                        <w:rPr>
                          <w:color w:val="4F81BD" w:themeColor="accent1"/>
                          <w:sz w:val="32"/>
                          <w:szCs w:val="32"/>
                          <w:u w:val="single"/>
                        </w:rPr>
                        <w:t>Proposal Placed by:</w:t>
                      </w:r>
                    </w:p>
                    <w:p w14:paraId="30FC325E" w14:textId="77777777" w:rsidR="0084089D" w:rsidRDefault="0084089D">
                      <w:pPr>
                        <w:pStyle w:val="NoSpacing"/>
                        <w:jc w:val="center"/>
                        <w:rPr>
                          <w:b/>
                          <w:bCs/>
                          <w:color w:val="4F81BD" w:themeColor="accent1"/>
                          <w:sz w:val="48"/>
                          <w:szCs w:val="48"/>
                        </w:rPr>
                      </w:pPr>
                      <w:r w:rsidRPr="00B9433B">
                        <w:rPr>
                          <w:b/>
                          <w:bCs/>
                          <w:color w:val="4F81BD" w:themeColor="accent1"/>
                          <w:sz w:val="48"/>
                          <w:szCs w:val="48"/>
                        </w:rPr>
                        <w:t>All India Institute of Local Self Government</w:t>
                      </w:r>
                    </w:p>
                    <w:p w14:paraId="56250023" w14:textId="77777777" w:rsidR="0084089D" w:rsidRPr="00556A5E" w:rsidRDefault="0084089D" w:rsidP="00556A5E">
                      <w:pPr>
                        <w:jc w:val="center"/>
                        <w:rPr>
                          <w:b/>
                          <w:bCs/>
                          <w:color w:val="4F81BD" w:themeColor="accent1"/>
                          <w:sz w:val="52"/>
                          <w:szCs w:val="52"/>
                        </w:rPr>
                      </w:pPr>
                      <w:r w:rsidRPr="00556A5E">
                        <w:rPr>
                          <w:rFonts w:cstheme="minorHAnsi"/>
                          <w:color w:val="000000" w:themeColor="text1"/>
                          <w:sz w:val="28"/>
                          <w:szCs w:val="28"/>
                        </w:rPr>
                        <w:t>11/13, Botawala Building, Horniman Circle, Fort, Mumbai-400 023</w:t>
                      </w:r>
                    </w:p>
                  </w:txbxContent>
                </v:textbox>
                <w10:wrap anchorx="margin" anchory="page"/>
              </v:shape>
            </w:pict>
          </w:r>
        </w:p>
        <w:p w14:paraId="3ABD12EA" w14:textId="77777777" w:rsidR="00F91FAE" w:rsidRDefault="00F91FAE" w:rsidP="00F91FAE">
          <w:pPr>
            <w:pStyle w:val="NoSpacing"/>
            <w:jc w:val="center"/>
          </w:pPr>
        </w:p>
        <w:p w14:paraId="028B71C7" w14:textId="77777777" w:rsidR="00F91FAE" w:rsidRDefault="00F91FAE" w:rsidP="00F91FAE">
          <w:pPr>
            <w:pStyle w:val="NoSpacing"/>
            <w:jc w:val="center"/>
          </w:pPr>
        </w:p>
        <w:p w14:paraId="3A989FCF" w14:textId="77777777" w:rsidR="00F91FAE" w:rsidRDefault="00F91FAE" w:rsidP="00F91FAE">
          <w:pPr>
            <w:pStyle w:val="NoSpacing"/>
            <w:jc w:val="center"/>
          </w:pPr>
        </w:p>
        <w:p w14:paraId="0C378ABE" w14:textId="77777777" w:rsidR="00F91FAE" w:rsidRDefault="00F91FAE" w:rsidP="00F91FAE">
          <w:pPr>
            <w:pStyle w:val="NoSpacing"/>
            <w:jc w:val="center"/>
          </w:pPr>
        </w:p>
        <w:p w14:paraId="49D24A87" w14:textId="77777777" w:rsidR="00F91FAE" w:rsidRDefault="00F91FAE" w:rsidP="00F91FAE">
          <w:pPr>
            <w:pStyle w:val="NoSpacing"/>
            <w:jc w:val="center"/>
          </w:pPr>
        </w:p>
        <w:p w14:paraId="2381FD07" w14:textId="77777777" w:rsidR="00F91FAE" w:rsidRDefault="00F91FAE" w:rsidP="00F91FAE">
          <w:pPr>
            <w:pStyle w:val="NoSpacing"/>
            <w:jc w:val="center"/>
          </w:pPr>
        </w:p>
        <w:p w14:paraId="4CD4C32B" w14:textId="77777777" w:rsidR="00F91FAE" w:rsidRDefault="00F91FAE" w:rsidP="00F91FAE">
          <w:pPr>
            <w:pStyle w:val="NoSpacing"/>
            <w:jc w:val="center"/>
          </w:pPr>
        </w:p>
        <w:p w14:paraId="1950295B" w14:textId="77777777" w:rsidR="00F91FAE" w:rsidRDefault="00F91FAE" w:rsidP="00F91FAE">
          <w:pPr>
            <w:pStyle w:val="NoSpacing"/>
            <w:jc w:val="center"/>
          </w:pPr>
        </w:p>
        <w:p w14:paraId="334F4EA4" w14:textId="77777777" w:rsidR="00F91FAE" w:rsidRDefault="00F91FAE" w:rsidP="00F91FAE">
          <w:pPr>
            <w:pStyle w:val="NoSpacing"/>
            <w:jc w:val="center"/>
          </w:pPr>
        </w:p>
        <w:p w14:paraId="0488C778" w14:textId="77777777" w:rsidR="00F91FAE" w:rsidRDefault="00F91FAE" w:rsidP="00F91FAE">
          <w:pPr>
            <w:pStyle w:val="NoSpacing"/>
            <w:jc w:val="center"/>
          </w:pPr>
        </w:p>
        <w:p w14:paraId="0E58EA90" w14:textId="77777777" w:rsidR="00F91FAE" w:rsidRDefault="00F91FAE" w:rsidP="00F91FAE">
          <w:pPr>
            <w:pStyle w:val="NoSpacing"/>
            <w:jc w:val="center"/>
          </w:pPr>
        </w:p>
        <w:p w14:paraId="042B50FC" w14:textId="77777777" w:rsidR="00F91FAE" w:rsidRDefault="00F91FAE" w:rsidP="00F91FAE">
          <w:pPr>
            <w:pStyle w:val="NoSpacing"/>
            <w:jc w:val="center"/>
          </w:pPr>
        </w:p>
        <w:p w14:paraId="0CCE8FA5" w14:textId="77777777" w:rsidR="00F91FAE" w:rsidRDefault="00F91FAE" w:rsidP="00F91FAE">
          <w:pPr>
            <w:pStyle w:val="NoSpacing"/>
            <w:jc w:val="center"/>
          </w:pPr>
        </w:p>
        <w:p w14:paraId="6B6953FA" w14:textId="77777777" w:rsidR="00F91FAE" w:rsidRDefault="00F91FAE" w:rsidP="00F91FAE">
          <w:pPr>
            <w:pStyle w:val="NoSpacing"/>
            <w:jc w:val="center"/>
          </w:pPr>
        </w:p>
        <w:p w14:paraId="42C79003" w14:textId="77777777" w:rsidR="00F91FAE" w:rsidRDefault="00F91FAE" w:rsidP="00F91FAE">
          <w:pPr>
            <w:pStyle w:val="NoSpacing"/>
            <w:jc w:val="center"/>
          </w:pPr>
        </w:p>
        <w:p w14:paraId="7CEC9608" w14:textId="77777777" w:rsidR="00F91FAE" w:rsidRDefault="00F91FAE" w:rsidP="00F91FAE">
          <w:pPr>
            <w:pStyle w:val="NoSpacing"/>
            <w:jc w:val="center"/>
          </w:pPr>
        </w:p>
        <w:p w14:paraId="1B44B409" w14:textId="77777777" w:rsidR="00B9433B" w:rsidRDefault="0084089D" w:rsidP="00F91FAE">
          <w:pPr>
            <w:spacing w:after="0" w:line="240" w:lineRule="auto"/>
            <w:jc w:val="both"/>
            <w:rPr>
              <w:b/>
              <w:bCs/>
            </w:rPr>
          </w:pPr>
        </w:p>
      </w:sdtContent>
    </w:sdt>
    <w:sdt>
      <w:sdtPr>
        <w:rPr>
          <w:rFonts w:asciiTheme="minorHAnsi" w:eastAsiaTheme="minorEastAsia" w:hAnsiTheme="minorHAnsi" w:cstheme="minorBidi"/>
          <w:b w:val="0"/>
          <w:bCs w:val="0"/>
          <w:color w:val="auto"/>
          <w:sz w:val="22"/>
          <w:szCs w:val="22"/>
        </w:rPr>
        <w:id w:val="-2112609707"/>
        <w:docPartObj>
          <w:docPartGallery w:val="Table of Contents"/>
          <w:docPartUnique/>
        </w:docPartObj>
      </w:sdtPr>
      <w:sdtContent>
        <w:p w14:paraId="35BB6BF3" w14:textId="77777777" w:rsidR="006A6AE8" w:rsidRDefault="006A6AE8" w:rsidP="00F91FAE">
          <w:pPr>
            <w:pStyle w:val="TOCHeading"/>
            <w:spacing w:before="0" w:line="240" w:lineRule="auto"/>
            <w:jc w:val="both"/>
          </w:pPr>
          <w:r w:rsidRPr="008E6EF1">
            <w:rPr>
              <w:rFonts w:asciiTheme="minorHAnsi" w:hAnsiTheme="minorHAnsi" w:cstheme="minorHAnsi"/>
              <w:sz w:val="32"/>
              <w:szCs w:val="32"/>
            </w:rPr>
            <w:t>Contents</w:t>
          </w:r>
        </w:p>
        <w:p w14:paraId="72292955" w14:textId="77777777" w:rsidR="00DF5F10" w:rsidRDefault="006254F6">
          <w:pPr>
            <w:pStyle w:val="TOC1"/>
            <w:tabs>
              <w:tab w:val="left" w:pos="440"/>
              <w:tab w:val="right" w:leader="dot" w:pos="9350"/>
            </w:tabs>
            <w:rPr>
              <w:noProof/>
            </w:rPr>
          </w:pPr>
          <w:r>
            <w:fldChar w:fldCharType="begin"/>
          </w:r>
          <w:r w:rsidR="006A6AE8">
            <w:instrText xml:space="preserve"> TOC \o "1-3" \h \z \u </w:instrText>
          </w:r>
          <w:r>
            <w:fldChar w:fldCharType="separate"/>
          </w:r>
          <w:hyperlink w:anchor="_Toc42385899" w:history="1">
            <w:r w:rsidR="00DF5F10" w:rsidRPr="00B94FE0">
              <w:rPr>
                <w:rStyle w:val="Hyperlink"/>
                <w:rFonts w:cstheme="minorHAnsi"/>
                <w:noProof/>
              </w:rPr>
              <w:t>1.</w:t>
            </w:r>
            <w:r w:rsidR="00DF5F10">
              <w:rPr>
                <w:noProof/>
              </w:rPr>
              <w:tab/>
            </w:r>
            <w:r w:rsidR="00DF5F10" w:rsidRPr="00B94FE0">
              <w:rPr>
                <w:rStyle w:val="Hyperlink"/>
                <w:rFonts w:cstheme="minorHAnsi"/>
                <w:noProof/>
              </w:rPr>
              <w:t>Implementing Agency Background</w:t>
            </w:r>
            <w:r w:rsidR="00DF5F10">
              <w:rPr>
                <w:noProof/>
                <w:webHidden/>
              </w:rPr>
              <w:tab/>
            </w:r>
            <w:r w:rsidR="00DF5F10">
              <w:rPr>
                <w:noProof/>
                <w:webHidden/>
              </w:rPr>
              <w:fldChar w:fldCharType="begin"/>
            </w:r>
            <w:r w:rsidR="00DF5F10">
              <w:rPr>
                <w:noProof/>
                <w:webHidden/>
              </w:rPr>
              <w:instrText xml:space="preserve"> PAGEREF _Toc42385899 \h </w:instrText>
            </w:r>
            <w:r w:rsidR="00DF5F10">
              <w:rPr>
                <w:noProof/>
                <w:webHidden/>
              </w:rPr>
            </w:r>
            <w:r w:rsidR="00DF5F10">
              <w:rPr>
                <w:noProof/>
                <w:webHidden/>
              </w:rPr>
              <w:fldChar w:fldCharType="separate"/>
            </w:r>
            <w:r w:rsidR="00DF5F10">
              <w:rPr>
                <w:noProof/>
                <w:webHidden/>
              </w:rPr>
              <w:t>4</w:t>
            </w:r>
            <w:r w:rsidR="00DF5F10">
              <w:rPr>
                <w:noProof/>
                <w:webHidden/>
              </w:rPr>
              <w:fldChar w:fldCharType="end"/>
            </w:r>
          </w:hyperlink>
        </w:p>
        <w:p w14:paraId="30239CD6" w14:textId="77777777" w:rsidR="00DF5F10" w:rsidRDefault="00DF5F10">
          <w:pPr>
            <w:pStyle w:val="TOC2"/>
            <w:tabs>
              <w:tab w:val="left" w:pos="880"/>
              <w:tab w:val="right" w:leader="dot" w:pos="9350"/>
            </w:tabs>
            <w:rPr>
              <w:noProof/>
            </w:rPr>
          </w:pPr>
          <w:hyperlink w:anchor="_Toc42385900" w:history="1">
            <w:r w:rsidRPr="00B94FE0">
              <w:rPr>
                <w:rStyle w:val="Hyperlink"/>
                <w:rFonts w:cstheme="minorHAnsi"/>
                <w:noProof/>
              </w:rPr>
              <w:t>1.1</w:t>
            </w:r>
            <w:r>
              <w:rPr>
                <w:noProof/>
              </w:rPr>
              <w:tab/>
            </w:r>
            <w:r w:rsidRPr="00B94FE0">
              <w:rPr>
                <w:rStyle w:val="Hyperlink"/>
                <w:rFonts w:cstheme="minorHAnsi"/>
                <w:noProof/>
              </w:rPr>
              <w:t>Brief description</w:t>
            </w:r>
            <w:r>
              <w:rPr>
                <w:noProof/>
                <w:webHidden/>
              </w:rPr>
              <w:tab/>
            </w:r>
            <w:r>
              <w:rPr>
                <w:noProof/>
                <w:webHidden/>
              </w:rPr>
              <w:fldChar w:fldCharType="begin"/>
            </w:r>
            <w:r>
              <w:rPr>
                <w:noProof/>
                <w:webHidden/>
              </w:rPr>
              <w:instrText xml:space="preserve"> PAGEREF _Toc42385900 \h </w:instrText>
            </w:r>
            <w:r>
              <w:rPr>
                <w:noProof/>
                <w:webHidden/>
              </w:rPr>
            </w:r>
            <w:r>
              <w:rPr>
                <w:noProof/>
                <w:webHidden/>
              </w:rPr>
              <w:fldChar w:fldCharType="separate"/>
            </w:r>
            <w:r>
              <w:rPr>
                <w:noProof/>
                <w:webHidden/>
              </w:rPr>
              <w:t>4</w:t>
            </w:r>
            <w:r>
              <w:rPr>
                <w:noProof/>
                <w:webHidden/>
              </w:rPr>
              <w:fldChar w:fldCharType="end"/>
            </w:r>
          </w:hyperlink>
        </w:p>
        <w:p w14:paraId="61449A6D" w14:textId="77777777" w:rsidR="00DF5F10" w:rsidRDefault="00DF5F10">
          <w:pPr>
            <w:pStyle w:val="TOC2"/>
            <w:tabs>
              <w:tab w:val="left" w:pos="880"/>
              <w:tab w:val="right" w:leader="dot" w:pos="9350"/>
            </w:tabs>
            <w:rPr>
              <w:noProof/>
            </w:rPr>
          </w:pPr>
          <w:hyperlink w:anchor="_Toc42385901" w:history="1">
            <w:r w:rsidRPr="00B94FE0">
              <w:rPr>
                <w:rStyle w:val="Hyperlink"/>
                <w:rFonts w:cstheme="minorHAnsi"/>
                <w:noProof/>
              </w:rPr>
              <w:t>1.2</w:t>
            </w:r>
            <w:r>
              <w:rPr>
                <w:noProof/>
              </w:rPr>
              <w:tab/>
            </w:r>
            <w:r w:rsidRPr="00B94FE0">
              <w:rPr>
                <w:rStyle w:val="Hyperlink"/>
                <w:rFonts w:cstheme="minorHAnsi"/>
                <w:noProof/>
              </w:rPr>
              <w:t>Project Background</w:t>
            </w:r>
            <w:r>
              <w:rPr>
                <w:noProof/>
                <w:webHidden/>
              </w:rPr>
              <w:tab/>
            </w:r>
            <w:r>
              <w:rPr>
                <w:noProof/>
                <w:webHidden/>
              </w:rPr>
              <w:fldChar w:fldCharType="begin"/>
            </w:r>
            <w:r>
              <w:rPr>
                <w:noProof/>
                <w:webHidden/>
              </w:rPr>
              <w:instrText xml:space="preserve"> PAGEREF _Toc42385901 \h </w:instrText>
            </w:r>
            <w:r>
              <w:rPr>
                <w:noProof/>
                <w:webHidden/>
              </w:rPr>
            </w:r>
            <w:r>
              <w:rPr>
                <w:noProof/>
                <w:webHidden/>
              </w:rPr>
              <w:fldChar w:fldCharType="separate"/>
            </w:r>
            <w:r>
              <w:rPr>
                <w:noProof/>
                <w:webHidden/>
              </w:rPr>
              <w:t>4</w:t>
            </w:r>
            <w:r>
              <w:rPr>
                <w:noProof/>
                <w:webHidden/>
              </w:rPr>
              <w:fldChar w:fldCharType="end"/>
            </w:r>
          </w:hyperlink>
        </w:p>
        <w:p w14:paraId="1FE53BE3" w14:textId="77777777" w:rsidR="00DF5F10" w:rsidRDefault="00DF5F10">
          <w:pPr>
            <w:pStyle w:val="TOC1"/>
            <w:tabs>
              <w:tab w:val="left" w:pos="440"/>
              <w:tab w:val="right" w:leader="dot" w:pos="9350"/>
            </w:tabs>
            <w:rPr>
              <w:noProof/>
            </w:rPr>
          </w:pPr>
          <w:hyperlink w:anchor="_Toc42385902" w:history="1">
            <w:r w:rsidRPr="00B94FE0">
              <w:rPr>
                <w:rStyle w:val="Hyperlink"/>
                <w:rFonts w:cstheme="minorHAnsi"/>
                <w:noProof/>
              </w:rPr>
              <w:t>2.</w:t>
            </w:r>
            <w:r>
              <w:rPr>
                <w:noProof/>
              </w:rPr>
              <w:tab/>
            </w:r>
            <w:r w:rsidRPr="00B94FE0">
              <w:rPr>
                <w:rStyle w:val="Hyperlink"/>
                <w:rFonts w:cstheme="minorHAnsi"/>
                <w:noProof/>
              </w:rPr>
              <w:t>Project Details</w:t>
            </w:r>
            <w:r>
              <w:rPr>
                <w:noProof/>
                <w:webHidden/>
              </w:rPr>
              <w:tab/>
            </w:r>
            <w:r>
              <w:rPr>
                <w:noProof/>
                <w:webHidden/>
              </w:rPr>
              <w:fldChar w:fldCharType="begin"/>
            </w:r>
            <w:r>
              <w:rPr>
                <w:noProof/>
                <w:webHidden/>
              </w:rPr>
              <w:instrText xml:space="preserve"> PAGEREF _Toc42385902 \h </w:instrText>
            </w:r>
            <w:r>
              <w:rPr>
                <w:noProof/>
                <w:webHidden/>
              </w:rPr>
            </w:r>
            <w:r>
              <w:rPr>
                <w:noProof/>
                <w:webHidden/>
              </w:rPr>
              <w:fldChar w:fldCharType="separate"/>
            </w:r>
            <w:r>
              <w:rPr>
                <w:noProof/>
                <w:webHidden/>
              </w:rPr>
              <w:t>6</w:t>
            </w:r>
            <w:r>
              <w:rPr>
                <w:noProof/>
                <w:webHidden/>
              </w:rPr>
              <w:fldChar w:fldCharType="end"/>
            </w:r>
          </w:hyperlink>
        </w:p>
        <w:p w14:paraId="383749B5" w14:textId="77777777" w:rsidR="00DF5F10" w:rsidRDefault="00DF5F10">
          <w:pPr>
            <w:pStyle w:val="TOC2"/>
            <w:tabs>
              <w:tab w:val="left" w:pos="880"/>
              <w:tab w:val="right" w:leader="dot" w:pos="9350"/>
            </w:tabs>
            <w:rPr>
              <w:noProof/>
            </w:rPr>
          </w:pPr>
          <w:hyperlink w:anchor="_Toc42385903" w:history="1">
            <w:r w:rsidRPr="00B94FE0">
              <w:rPr>
                <w:rStyle w:val="Hyperlink"/>
                <w:rFonts w:cstheme="minorHAnsi"/>
                <w:noProof/>
              </w:rPr>
              <w:t>2.1</w:t>
            </w:r>
            <w:r>
              <w:rPr>
                <w:noProof/>
              </w:rPr>
              <w:tab/>
            </w:r>
            <w:r w:rsidRPr="00B94FE0">
              <w:rPr>
                <w:rStyle w:val="Hyperlink"/>
                <w:rFonts w:cstheme="minorHAnsi"/>
                <w:noProof/>
              </w:rPr>
              <w:t>Details of the proposed CSR project to be undertaken</w:t>
            </w:r>
            <w:r>
              <w:rPr>
                <w:noProof/>
                <w:webHidden/>
              </w:rPr>
              <w:tab/>
            </w:r>
            <w:r>
              <w:rPr>
                <w:noProof/>
                <w:webHidden/>
              </w:rPr>
              <w:fldChar w:fldCharType="begin"/>
            </w:r>
            <w:r>
              <w:rPr>
                <w:noProof/>
                <w:webHidden/>
              </w:rPr>
              <w:instrText xml:space="preserve"> PAGEREF _Toc42385903 \h </w:instrText>
            </w:r>
            <w:r>
              <w:rPr>
                <w:noProof/>
                <w:webHidden/>
              </w:rPr>
            </w:r>
            <w:r>
              <w:rPr>
                <w:noProof/>
                <w:webHidden/>
              </w:rPr>
              <w:fldChar w:fldCharType="separate"/>
            </w:r>
            <w:r>
              <w:rPr>
                <w:noProof/>
                <w:webHidden/>
              </w:rPr>
              <w:t>6</w:t>
            </w:r>
            <w:r>
              <w:rPr>
                <w:noProof/>
                <w:webHidden/>
              </w:rPr>
              <w:fldChar w:fldCharType="end"/>
            </w:r>
          </w:hyperlink>
        </w:p>
        <w:p w14:paraId="3C138137" w14:textId="77777777" w:rsidR="00DF5F10" w:rsidRDefault="00DF5F10">
          <w:pPr>
            <w:pStyle w:val="TOC2"/>
            <w:tabs>
              <w:tab w:val="left" w:pos="880"/>
              <w:tab w:val="right" w:leader="dot" w:pos="9350"/>
            </w:tabs>
            <w:rPr>
              <w:noProof/>
            </w:rPr>
          </w:pPr>
          <w:hyperlink w:anchor="_Toc42385904" w:history="1">
            <w:r w:rsidRPr="00B94FE0">
              <w:rPr>
                <w:rStyle w:val="Hyperlink"/>
                <w:rFonts w:cstheme="minorHAnsi"/>
                <w:noProof/>
              </w:rPr>
              <w:t>2.2</w:t>
            </w:r>
            <w:r>
              <w:rPr>
                <w:noProof/>
              </w:rPr>
              <w:tab/>
            </w:r>
            <w:r w:rsidRPr="00B94FE0">
              <w:rPr>
                <w:rStyle w:val="Hyperlink"/>
                <w:rFonts w:cstheme="minorHAnsi"/>
                <w:noProof/>
              </w:rPr>
              <w:t>Brief objectives of the project</w:t>
            </w:r>
            <w:r>
              <w:rPr>
                <w:noProof/>
                <w:webHidden/>
              </w:rPr>
              <w:tab/>
            </w:r>
            <w:r>
              <w:rPr>
                <w:noProof/>
                <w:webHidden/>
              </w:rPr>
              <w:fldChar w:fldCharType="begin"/>
            </w:r>
            <w:r>
              <w:rPr>
                <w:noProof/>
                <w:webHidden/>
              </w:rPr>
              <w:instrText xml:space="preserve"> PAGEREF _Toc42385904 \h </w:instrText>
            </w:r>
            <w:r>
              <w:rPr>
                <w:noProof/>
                <w:webHidden/>
              </w:rPr>
            </w:r>
            <w:r>
              <w:rPr>
                <w:noProof/>
                <w:webHidden/>
              </w:rPr>
              <w:fldChar w:fldCharType="separate"/>
            </w:r>
            <w:r>
              <w:rPr>
                <w:noProof/>
                <w:webHidden/>
              </w:rPr>
              <w:t>7</w:t>
            </w:r>
            <w:r>
              <w:rPr>
                <w:noProof/>
                <w:webHidden/>
              </w:rPr>
              <w:fldChar w:fldCharType="end"/>
            </w:r>
          </w:hyperlink>
        </w:p>
        <w:p w14:paraId="5350FA5D" w14:textId="77777777" w:rsidR="00DF5F10" w:rsidRDefault="00DF5F10">
          <w:pPr>
            <w:pStyle w:val="TOC2"/>
            <w:tabs>
              <w:tab w:val="left" w:pos="880"/>
              <w:tab w:val="right" w:leader="dot" w:pos="9350"/>
            </w:tabs>
            <w:rPr>
              <w:noProof/>
            </w:rPr>
          </w:pPr>
          <w:hyperlink w:anchor="_Toc42385905" w:history="1">
            <w:r w:rsidRPr="00B94FE0">
              <w:rPr>
                <w:rStyle w:val="Hyperlink"/>
                <w:rFonts w:cstheme="minorHAnsi"/>
                <w:noProof/>
              </w:rPr>
              <w:t>2.3</w:t>
            </w:r>
            <w:r>
              <w:rPr>
                <w:noProof/>
              </w:rPr>
              <w:tab/>
            </w:r>
            <w:r w:rsidRPr="00B94FE0">
              <w:rPr>
                <w:rStyle w:val="Hyperlink"/>
                <w:rFonts w:cstheme="minorHAnsi"/>
                <w:noProof/>
              </w:rPr>
              <w:t>Assessment/ Baseline survey for the proposed project</w:t>
            </w:r>
            <w:r>
              <w:rPr>
                <w:noProof/>
                <w:webHidden/>
              </w:rPr>
              <w:tab/>
            </w:r>
            <w:r>
              <w:rPr>
                <w:noProof/>
                <w:webHidden/>
              </w:rPr>
              <w:fldChar w:fldCharType="begin"/>
            </w:r>
            <w:r>
              <w:rPr>
                <w:noProof/>
                <w:webHidden/>
              </w:rPr>
              <w:instrText xml:space="preserve"> PAGEREF _Toc42385905 \h </w:instrText>
            </w:r>
            <w:r>
              <w:rPr>
                <w:noProof/>
                <w:webHidden/>
              </w:rPr>
            </w:r>
            <w:r>
              <w:rPr>
                <w:noProof/>
                <w:webHidden/>
              </w:rPr>
              <w:fldChar w:fldCharType="separate"/>
            </w:r>
            <w:r>
              <w:rPr>
                <w:noProof/>
                <w:webHidden/>
              </w:rPr>
              <w:t>9</w:t>
            </w:r>
            <w:r>
              <w:rPr>
                <w:noProof/>
                <w:webHidden/>
              </w:rPr>
              <w:fldChar w:fldCharType="end"/>
            </w:r>
          </w:hyperlink>
        </w:p>
        <w:p w14:paraId="64A1A464" w14:textId="77777777" w:rsidR="00DF5F10" w:rsidRDefault="00DF5F10">
          <w:pPr>
            <w:pStyle w:val="TOC2"/>
            <w:tabs>
              <w:tab w:val="left" w:pos="880"/>
              <w:tab w:val="right" w:leader="dot" w:pos="9350"/>
            </w:tabs>
            <w:rPr>
              <w:noProof/>
            </w:rPr>
          </w:pPr>
          <w:hyperlink w:anchor="_Toc42385906" w:history="1">
            <w:r w:rsidRPr="00B94FE0">
              <w:rPr>
                <w:rStyle w:val="Hyperlink"/>
                <w:rFonts w:cstheme="minorHAnsi"/>
                <w:noProof/>
              </w:rPr>
              <w:t>2.4</w:t>
            </w:r>
            <w:r>
              <w:rPr>
                <w:noProof/>
              </w:rPr>
              <w:tab/>
            </w:r>
            <w:r w:rsidRPr="00B94FE0">
              <w:rPr>
                <w:rStyle w:val="Hyperlink"/>
                <w:rFonts w:cstheme="minorHAnsi"/>
                <w:noProof/>
              </w:rPr>
              <w:t>Targeted beneficiaries under proposed CSR project</w:t>
            </w:r>
            <w:r>
              <w:rPr>
                <w:noProof/>
                <w:webHidden/>
              </w:rPr>
              <w:tab/>
            </w:r>
            <w:r>
              <w:rPr>
                <w:noProof/>
                <w:webHidden/>
              </w:rPr>
              <w:fldChar w:fldCharType="begin"/>
            </w:r>
            <w:r>
              <w:rPr>
                <w:noProof/>
                <w:webHidden/>
              </w:rPr>
              <w:instrText xml:space="preserve"> PAGEREF _Toc42385906 \h </w:instrText>
            </w:r>
            <w:r>
              <w:rPr>
                <w:noProof/>
                <w:webHidden/>
              </w:rPr>
            </w:r>
            <w:r>
              <w:rPr>
                <w:noProof/>
                <w:webHidden/>
              </w:rPr>
              <w:fldChar w:fldCharType="separate"/>
            </w:r>
            <w:r>
              <w:rPr>
                <w:noProof/>
                <w:webHidden/>
              </w:rPr>
              <w:t>10</w:t>
            </w:r>
            <w:r>
              <w:rPr>
                <w:noProof/>
                <w:webHidden/>
              </w:rPr>
              <w:fldChar w:fldCharType="end"/>
            </w:r>
          </w:hyperlink>
        </w:p>
        <w:p w14:paraId="282C6BAB" w14:textId="77777777" w:rsidR="00DF5F10" w:rsidRDefault="00DF5F10">
          <w:pPr>
            <w:pStyle w:val="TOC2"/>
            <w:tabs>
              <w:tab w:val="left" w:pos="880"/>
              <w:tab w:val="right" w:leader="dot" w:pos="9350"/>
            </w:tabs>
            <w:rPr>
              <w:noProof/>
            </w:rPr>
          </w:pPr>
          <w:hyperlink w:anchor="_Toc42385907" w:history="1">
            <w:r w:rsidRPr="00B94FE0">
              <w:rPr>
                <w:rStyle w:val="Hyperlink"/>
                <w:rFonts w:cstheme="minorHAnsi"/>
                <w:noProof/>
              </w:rPr>
              <w:t>2.5</w:t>
            </w:r>
            <w:r>
              <w:rPr>
                <w:noProof/>
              </w:rPr>
              <w:tab/>
            </w:r>
            <w:r w:rsidRPr="00B94FE0">
              <w:rPr>
                <w:rStyle w:val="Hyperlink"/>
                <w:rFonts w:cstheme="minorHAnsi"/>
                <w:noProof/>
              </w:rPr>
              <w:t>Detail timeline/duration of the proposed project</w:t>
            </w:r>
            <w:r>
              <w:rPr>
                <w:noProof/>
                <w:webHidden/>
              </w:rPr>
              <w:tab/>
            </w:r>
            <w:r>
              <w:rPr>
                <w:noProof/>
                <w:webHidden/>
              </w:rPr>
              <w:fldChar w:fldCharType="begin"/>
            </w:r>
            <w:r>
              <w:rPr>
                <w:noProof/>
                <w:webHidden/>
              </w:rPr>
              <w:instrText xml:space="preserve"> PAGEREF _Toc42385907 \h </w:instrText>
            </w:r>
            <w:r>
              <w:rPr>
                <w:noProof/>
                <w:webHidden/>
              </w:rPr>
            </w:r>
            <w:r>
              <w:rPr>
                <w:noProof/>
                <w:webHidden/>
              </w:rPr>
              <w:fldChar w:fldCharType="separate"/>
            </w:r>
            <w:r>
              <w:rPr>
                <w:noProof/>
                <w:webHidden/>
              </w:rPr>
              <w:t>10</w:t>
            </w:r>
            <w:r>
              <w:rPr>
                <w:noProof/>
                <w:webHidden/>
              </w:rPr>
              <w:fldChar w:fldCharType="end"/>
            </w:r>
          </w:hyperlink>
        </w:p>
        <w:p w14:paraId="4B2B42B5" w14:textId="77777777" w:rsidR="00DF5F10" w:rsidRDefault="00DF5F10">
          <w:pPr>
            <w:pStyle w:val="TOC2"/>
            <w:tabs>
              <w:tab w:val="left" w:pos="880"/>
              <w:tab w:val="right" w:leader="dot" w:pos="9350"/>
            </w:tabs>
            <w:rPr>
              <w:noProof/>
            </w:rPr>
          </w:pPr>
          <w:hyperlink w:anchor="_Toc42385908" w:history="1">
            <w:r w:rsidRPr="00B94FE0">
              <w:rPr>
                <w:rStyle w:val="Hyperlink"/>
                <w:rFonts w:cstheme="minorHAnsi"/>
                <w:noProof/>
              </w:rPr>
              <w:t>2.6</w:t>
            </w:r>
            <w:r>
              <w:rPr>
                <w:noProof/>
              </w:rPr>
              <w:tab/>
            </w:r>
            <w:r w:rsidRPr="00B94FE0">
              <w:rPr>
                <w:rStyle w:val="Hyperlink"/>
                <w:rFonts w:cstheme="minorHAnsi"/>
                <w:noProof/>
              </w:rPr>
              <w:t>Budgetary Requirement for the Project</w:t>
            </w:r>
            <w:r>
              <w:rPr>
                <w:noProof/>
                <w:webHidden/>
              </w:rPr>
              <w:tab/>
            </w:r>
            <w:r>
              <w:rPr>
                <w:noProof/>
                <w:webHidden/>
              </w:rPr>
              <w:fldChar w:fldCharType="begin"/>
            </w:r>
            <w:r>
              <w:rPr>
                <w:noProof/>
                <w:webHidden/>
              </w:rPr>
              <w:instrText xml:space="preserve"> PAGEREF _Toc42385908 \h </w:instrText>
            </w:r>
            <w:r>
              <w:rPr>
                <w:noProof/>
                <w:webHidden/>
              </w:rPr>
            </w:r>
            <w:r>
              <w:rPr>
                <w:noProof/>
                <w:webHidden/>
              </w:rPr>
              <w:fldChar w:fldCharType="separate"/>
            </w:r>
            <w:r>
              <w:rPr>
                <w:noProof/>
                <w:webHidden/>
              </w:rPr>
              <w:t>11</w:t>
            </w:r>
            <w:r>
              <w:rPr>
                <w:noProof/>
                <w:webHidden/>
              </w:rPr>
              <w:fldChar w:fldCharType="end"/>
            </w:r>
          </w:hyperlink>
        </w:p>
        <w:p w14:paraId="55AAED73" w14:textId="77777777" w:rsidR="00DF5F10" w:rsidRDefault="00DF5F10">
          <w:pPr>
            <w:pStyle w:val="TOC2"/>
            <w:tabs>
              <w:tab w:val="left" w:pos="880"/>
              <w:tab w:val="right" w:leader="dot" w:pos="9350"/>
            </w:tabs>
            <w:rPr>
              <w:noProof/>
            </w:rPr>
          </w:pPr>
          <w:hyperlink w:anchor="_Toc42385909" w:history="1">
            <w:r w:rsidRPr="00B94FE0">
              <w:rPr>
                <w:rStyle w:val="Hyperlink"/>
                <w:rFonts w:cstheme="minorHAnsi"/>
                <w:noProof/>
              </w:rPr>
              <w:t>2.7</w:t>
            </w:r>
            <w:r>
              <w:rPr>
                <w:noProof/>
              </w:rPr>
              <w:tab/>
            </w:r>
            <w:r w:rsidRPr="00B94FE0">
              <w:rPr>
                <w:rStyle w:val="Hyperlink"/>
                <w:rFonts w:cstheme="minorHAnsi"/>
                <w:noProof/>
              </w:rPr>
              <w:t>Monitoring mechanism for the project</w:t>
            </w:r>
            <w:r>
              <w:rPr>
                <w:noProof/>
                <w:webHidden/>
              </w:rPr>
              <w:tab/>
            </w:r>
            <w:r>
              <w:rPr>
                <w:noProof/>
                <w:webHidden/>
              </w:rPr>
              <w:fldChar w:fldCharType="begin"/>
            </w:r>
            <w:r>
              <w:rPr>
                <w:noProof/>
                <w:webHidden/>
              </w:rPr>
              <w:instrText xml:space="preserve"> PAGEREF _Toc42385909 \h </w:instrText>
            </w:r>
            <w:r>
              <w:rPr>
                <w:noProof/>
                <w:webHidden/>
              </w:rPr>
            </w:r>
            <w:r>
              <w:rPr>
                <w:noProof/>
                <w:webHidden/>
              </w:rPr>
              <w:fldChar w:fldCharType="separate"/>
            </w:r>
            <w:r>
              <w:rPr>
                <w:noProof/>
                <w:webHidden/>
              </w:rPr>
              <w:t>12</w:t>
            </w:r>
            <w:r>
              <w:rPr>
                <w:noProof/>
                <w:webHidden/>
              </w:rPr>
              <w:fldChar w:fldCharType="end"/>
            </w:r>
          </w:hyperlink>
        </w:p>
        <w:p w14:paraId="19642A7F" w14:textId="77777777" w:rsidR="00DF5F10" w:rsidRDefault="00DF5F10">
          <w:pPr>
            <w:pStyle w:val="TOC2"/>
            <w:tabs>
              <w:tab w:val="left" w:pos="880"/>
              <w:tab w:val="right" w:leader="dot" w:pos="9350"/>
            </w:tabs>
            <w:rPr>
              <w:noProof/>
            </w:rPr>
          </w:pPr>
          <w:hyperlink w:anchor="_Toc42385910" w:history="1">
            <w:r w:rsidRPr="00B94FE0">
              <w:rPr>
                <w:rStyle w:val="Hyperlink"/>
                <w:rFonts w:cstheme="minorHAnsi"/>
                <w:noProof/>
              </w:rPr>
              <w:t>2.8</w:t>
            </w:r>
            <w:r>
              <w:rPr>
                <w:noProof/>
              </w:rPr>
              <w:tab/>
            </w:r>
            <w:r w:rsidRPr="00B94FE0">
              <w:rPr>
                <w:rStyle w:val="Hyperlink"/>
                <w:rFonts w:cstheme="minorHAnsi"/>
                <w:noProof/>
              </w:rPr>
              <w:t>Project Sustainability Plan</w:t>
            </w:r>
            <w:r>
              <w:rPr>
                <w:noProof/>
                <w:webHidden/>
              </w:rPr>
              <w:tab/>
            </w:r>
            <w:r>
              <w:rPr>
                <w:noProof/>
                <w:webHidden/>
              </w:rPr>
              <w:fldChar w:fldCharType="begin"/>
            </w:r>
            <w:r>
              <w:rPr>
                <w:noProof/>
                <w:webHidden/>
              </w:rPr>
              <w:instrText xml:space="preserve"> PAGEREF _Toc42385910 \h </w:instrText>
            </w:r>
            <w:r>
              <w:rPr>
                <w:noProof/>
                <w:webHidden/>
              </w:rPr>
            </w:r>
            <w:r>
              <w:rPr>
                <w:noProof/>
                <w:webHidden/>
              </w:rPr>
              <w:fldChar w:fldCharType="separate"/>
            </w:r>
            <w:r>
              <w:rPr>
                <w:noProof/>
                <w:webHidden/>
              </w:rPr>
              <w:t>12</w:t>
            </w:r>
            <w:r>
              <w:rPr>
                <w:noProof/>
                <w:webHidden/>
              </w:rPr>
              <w:fldChar w:fldCharType="end"/>
            </w:r>
          </w:hyperlink>
        </w:p>
        <w:p w14:paraId="32BF1C2F" w14:textId="77777777" w:rsidR="00DF5F10" w:rsidRDefault="00DF5F10">
          <w:pPr>
            <w:pStyle w:val="TOC2"/>
            <w:tabs>
              <w:tab w:val="left" w:pos="880"/>
              <w:tab w:val="right" w:leader="dot" w:pos="9350"/>
            </w:tabs>
            <w:rPr>
              <w:noProof/>
            </w:rPr>
          </w:pPr>
          <w:hyperlink w:anchor="_Toc42385911" w:history="1">
            <w:r w:rsidRPr="00B94FE0">
              <w:rPr>
                <w:rStyle w:val="Hyperlink"/>
                <w:rFonts w:cstheme="minorHAnsi"/>
                <w:noProof/>
              </w:rPr>
              <w:t>2.9</w:t>
            </w:r>
            <w:r>
              <w:rPr>
                <w:noProof/>
              </w:rPr>
              <w:tab/>
            </w:r>
            <w:r w:rsidRPr="00B94FE0">
              <w:rPr>
                <w:rStyle w:val="Hyperlink"/>
                <w:rFonts w:cstheme="minorHAnsi"/>
                <w:noProof/>
              </w:rPr>
              <w:t>Branding/Visibility/Mileage to ONGC from the Proposed CSR Project</w:t>
            </w:r>
            <w:r>
              <w:rPr>
                <w:noProof/>
                <w:webHidden/>
              </w:rPr>
              <w:tab/>
            </w:r>
            <w:r>
              <w:rPr>
                <w:noProof/>
                <w:webHidden/>
              </w:rPr>
              <w:fldChar w:fldCharType="begin"/>
            </w:r>
            <w:r>
              <w:rPr>
                <w:noProof/>
                <w:webHidden/>
              </w:rPr>
              <w:instrText xml:space="preserve"> PAGEREF _Toc42385911 \h </w:instrText>
            </w:r>
            <w:r>
              <w:rPr>
                <w:noProof/>
                <w:webHidden/>
              </w:rPr>
            </w:r>
            <w:r>
              <w:rPr>
                <w:noProof/>
                <w:webHidden/>
              </w:rPr>
              <w:fldChar w:fldCharType="separate"/>
            </w:r>
            <w:r>
              <w:rPr>
                <w:noProof/>
                <w:webHidden/>
              </w:rPr>
              <w:t>12</w:t>
            </w:r>
            <w:r>
              <w:rPr>
                <w:noProof/>
                <w:webHidden/>
              </w:rPr>
              <w:fldChar w:fldCharType="end"/>
            </w:r>
          </w:hyperlink>
        </w:p>
        <w:p w14:paraId="68A90CF1" w14:textId="77777777" w:rsidR="00DF5F10" w:rsidRDefault="00DF5F10">
          <w:pPr>
            <w:pStyle w:val="TOC1"/>
            <w:tabs>
              <w:tab w:val="right" w:leader="dot" w:pos="9350"/>
            </w:tabs>
            <w:rPr>
              <w:noProof/>
            </w:rPr>
          </w:pPr>
          <w:hyperlink w:anchor="_Toc42385912" w:history="1">
            <w:r w:rsidRPr="00B94FE0">
              <w:rPr>
                <w:rStyle w:val="Hyperlink"/>
                <w:noProof/>
              </w:rPr>
              <w:t>Registration Certificate</w:t>
            </w:r>
            <w:r>
              <w:rPr>
                <w:noProof/>
                <w:webHidden/>
              </w:rPr>
              <w:tab/>
            </w:r>
            <w:r>
              <w:rPr>
                <w:noProof/>
                <w:webHidden/>
              </w:rPr>
              <w:fldChar w:fldCharType="begin"/>
            </w:r>
            <w:r>
              <w:rPr>
                <w:noProof/>
                <w:webHidden/>
              </w:rPr>
              <w:instrText xml:space="preserve"> PAGEREF _Toc42385912 \h </w:instrText>
            </w:r>
            <w:r>
              <w:rPr>
                <w:noProof/>
                <w:webHidden/>
              </w:rPr>
            </w:r>
            <w:r>
              <w:rPr>
                <w:noProof/>
                <w:webHidden/>
              </w:rPr>
              <w:fldChar w:fldCharType="separate"/>
            </w:r>
            <w:r>
              <w:rPr>
                <w:noProof/>
                <w:webHidden/>
              </w:rPr>
              <w:t>14</w:t>
            </w:r>
            <w:r>
              <w:rPr>
                <w:noProof/>
                <w:webHidden/>
              </w:rPr>
              <w:fldChar w:fldCharType="end"/>
            </w:r>
          </w:hyperlink>
        </w:p>
        <w:p w14:paraId="38625989" w14:textId="77777777" w:rsidR="00DF5F10" w:rsidRDefault="00DF5F10">
          <w:pPr>
            <w:pStyle w:val="TOC1"/>
            <w:tabs>
              <w:tab w:val="right" w:leader="dot" w:pos="9350"/>
            </w:tabs>
            <w:rPr>
              <w:noProof/>
            </w:rPr>
          </w:pPr>
          <w:hyperlink w:anchor="_Toc42385913" w:history="1">
            <w:r w:rsidRPr="00B94FE0">
              <w:rPr>
                <w:rStyle w:val="Hyperlink"/>
                <w:noProof/>
              </w:rPr>
              <w:t>UNDERTAKING</w:t>
            </w:r>
            <w:r>
              <w:rPr>
                <w:noProof/>
                <w:webHidden/>
              </w:rPr>
              <w:tab/>
            </w:r>
            <w:r>
              <w:rPr>
                <w:noProof/>
                <w:webHidden/>
              </w:rPr>
              <w:fldChar w:fldCharType="begin"/>
            </w:r>
            <w:r>
              <w:rPr>
                <w:noProof/>
                <w:webHidden/>
              </w:rPr>
              <w:instrText xml:space="preserve"> PAGEREF _Toc42385913 \h </w:instrText>
            </w:r>
            <w:r>
              <w:rPr>
                <w:noProof/>
                <w:webHidden/>
              </w:rPr>
            </w:r>
            <w:r>
              <w:rPr>
                <w:noProof/>
                <w:webHidden/>
              </w:rPr>
              <w:fldChar w:fldCharType="separate"/>
            </w:r>
            <w:r>
              <w:rPr>
                <w:noProof/>
                <w:webHidden/>
              </w:rPr>
              <w:t>15</w:t>
            </w:r>
            <w:r>
              <w:rPr>
                <w:noProof/>
                <w:webHidden/>
              </w:rPr>
              <w:fldChar w:fldCharType="end"/>
            </w:r>
          </w:hyperlink>
        </w:p>
        <w:p w14:paraId="3011AA66" w14:textId="77777777" w:rsidR="006A6AE8" w:rsidRDefault="006254F6" w:rsidP="00F91FAE">
          <w:pPr>
            <w:spacing w:after="0" w:line="240" w:lineRule="auto"/>
            <w:jc w:val="both"/>
          </w:pPr>
          <w:r>
            <w:fldChar w:fldCharType="end"/>
          </w:r>
        </w:p>
      </w:sdtContent>
    </w:sdt>
    <w:p w14:paraId="30C2C56D" w14:textId="77777777" w:rsidR="00E0567A" w:rsidRDefault="00E0567A" w:rsidP="00F91FAE">
      <w:pPr>
        <w:spacing w:after="0" w:line="240" w:lineRule="auto"/>
        <w:jc w:val="both"/>
        <w:rPr>
          <w:rFonts w:asciiTheme="majorHAnsi" w:hAnsiTheme="majorHAnsi"/>
          <w:sz w:val="16"/>
        </w:rPr>
      </w:pPr>
    </w:p>
    <w:p w14:paraId="3B1CAD2E" w14:textId="77777777" w:rsidR="006A6AE8" w:rsidRDefault="006A6AE8" w:rsidP="00F91FAE">
      <w:pPr>
        <w:spacing w:after="0" w:line="240" w:lineRule="auto"/>
        <w:jc w:val="both"/>
        <w:rPr>
          <w:rFonts w:asciiTheme="majorHAnsi" w:hAnsiTheme="majorHAnsi"/>
          <w:sz w:val="16"/>
        </w:rPr>
      </w:pPr>
    </w:p>
    <w:p w14:paraId="562C9B98" w14:textId="77777777" w:rsidR="007E7F3E" w:rsidRDefault="007E7F3E" w:rsidP="00F91FAE">
      <w:pPr>
        <w:spacing w:after="0" w:line="240" w:lineRule="auto"/>
        <w:jc w:val="both"/>
        <w:rPr>
          <w:rFonts w:asciiTheme="majorHAnsi" w:hAnsiTheme="majorHAnsi"/>
          <w:sz w:val="16"/>
        </w:rPr>
      </w:pPr>
      <w:r>
        <w:rPr>
          <w:rFonts w:asciiTheme="majorHAnsi" w:hAnsiTheme="majorHAnsi"/>
          <w:sz w:val="16"/>
        </w:rPr>
        <w:br w:type="page"/>
      </w:r>
    </w:p>
    <w:p w14:paraId="085A06EA" w14:textId="77777777" w:rsidR="00E0567A" w:rsidRDefault="00E0567A" w:rsidP="00F91FAE">
      <w:pPr>
        <w:spacing w:after="0" w:line="240" w:lineRule="auto"/>
        <w:jc w:val="both"/>
        <w:rPr>
          <w:rFonts w:asciiTheme="majorHAnsi" w:hAnsiTheme="majorHAnsi"/>
          <w:sz w:val="16"/>
        </w:rPr>
      </w:pPr>
    </w:p>
    <w:p w14:paraId="00C7F9AE" w14:textId="77777777" w:rsidR="00E0567A" w:rsidRPr="009543AF" w:rsidRDefault="00E0567A" w:rsidP="00F91FAE">
      <w:pPr>
        <w:spacing w:after="0" w:line="240" w:lineRule="auto"/>
        <w:jc w:val="center"/>
        <w:rPr>
          <w:b/>
          <w:sz w:val="36"/>
          <w:szCs w:val="36"/>
        </w:rPr>
      </w:pPr>
      <w:r w:rsidRPr="009543AF">
        <w:rPr>
          <w:b/>
          <w:sz w:val="36"/>
          <w:szCs w:val="36"/>
        </w:rPr>
        <w:t>EXECUTIVE SUMMARY</w:t>
      </w:r>
    </w:p>
    <w:tbl>
      <w:tblPr>
        <w:tblStyle w:val="TableGrid"/>
        <w:tblW w:w="0" w:type="auto"/>
        <w:tblLook w:val="04A0" w:firstRow="1" w:lastRow="0" w:firstColumn="1" w:lastColumn="0" w:noHBand="0" w:noVBand="1"/>
      </w:tblPr>
      <w:tblGrid>
        <w:gridCol w:w="3336"/>
        <w:gridCol w:w="6175"/>
      </w:tblGrid>
      <w:tr w:rsidR="00E0567A" w:rsidRPr="00150DFD" w14:paraId="41C331BD" w14:textId="77777777" w:rsidTr="001429CC">
        <w:tc>
          <w:tcPr>
            <w:tcW w:w="9350" w:type="dxa"/>
            <w:gridSpan w:val="2"/>
          </w:tcPr>
          <w:p w14:paraId="12C2444E" w14:textId="77777777" w:rsidR="00E0567A" w:rsidRPr="00150DFD" w:rsidRDefault="00E0567A" w:rsidP="00F91FAE">
            <w:pPr>
              <w:jc w:val="both"/>
              <w:rPr>
                <w:rFonts w:cstheme="minorHAnsi"/>
                <w:sz w:val="24"/>
                <w:szCs w:val="24"/>
              </w:rPr>
            </w:pPr>
            <w:r w:rsidRPr="00150DFD">
              <w:rPr>
                <w:rFonts w:cstheme="minorHAnsi"/>
                <w:b/>
                <w:sz w:val="24"/>
                <w:szCs w:val="24"/>
              </w:rPr>
              <w:t>About Project</w:t>
            </w:r>
          </w:p>
        </w:tc>
      </w:tr>
      <w:tr w:rsidR="009543AF" w:rsidRPr="00150DFD" w14:paraId="7E62A73F" w14:textId="77777777" w:rsidTr="001429CC">
        <w:trPr>
          <w:trHeight w:val="530"/>
        </w:trPr>
        <w:tc>
          <w:tcPr>
            <w:tcW w:w="3336" w:type="dxa"/>
          </w:tcPr>
          <w:p w14:paraId="7857F6FC" w14:textId="77777777" w:rsidR="009543AF" w:rsidRPr="00150DFD" w:rsidRDefault="009543AF" w:rsidP="00F91FAE">
            <w:pPr>
              <w:jc w:val="both"/>
              <w:rPr>
                <w:rFonts w:cstheme="minorHAnsi"/>
                <w:sz w:val="24"/>
                <w:szCs w:val="24"/>
              </w:rPr>
            </w:pPr>
            <w:r w:rsidRPr="00150DFD">
              <w:rPr>
                <w:rFonts w:cstheme="minorHAnsi"/>
                <w:sz w:val="24"/>
                <w:szCs w:val="24"/>
              </w:rPr>
              <w:t>Title of the proposed project</w:t>
            </w:r>
          </w:p>
        </w:tc>
        <w:tc>
          <w:tcPr>
            <w:tcW w:w="6014" w:type="dxa"/>
          </w:tcPr>
          <w:p w14:paraId="61AB2977" w14:textId="77777777" w:rsidR="009543AF" w:rsidRPr="009543AF" w:rsidRDefault="009543AF" w:rsidP="00F91FAE">
            <w:pPr>
              <w:pStyle w:val="NoSpacing"/>
              <w:jc w:val="both"/>
              <w:rPr>
                <w:rFonts w:ascii="Microsoft Sans Serif" w:hAnsi="Microsoft Sans Serif" w:cs="Microsoft Sans Serif"/>
                <w:b/>
                <w:bCs/>
              </w:rPr>
            </w:pPr>
            <w:r w:rsidRPr="009543AF">
              <w:rPr>
                <w:rFonts w:ascii="Microsoft Sans Serif" w:hAnsi="Microsoft Sans Serif" w:cs="Microsoft Sans Serif"/>
                <w:b/>
                <w:bCs/>
              </w:rPr>
              <w:t>Proposal for Virtual Education to Under Privileged People</w:t>
            </w:r>
            <w:r>
              <w:rPr>
                <w:rFonts w:ascii="Microsoft Sans Serif" w:hAnsi="Microsoft Sans Serif" w:cs="Microsoft Sans Serif"/>
                <w:b/>
                <w:bCs/>
              </w:rPr>
              <w:t xml:space="preserve"> (UPP)</w:t>
            </w:r>
            <w:r w:rsidRPr="009543AF">
              <w:rPr>
                <w:rFonts w:ascii="Microsoft Sans Serif" w:hAnsi="Microsoft Sans Serif" w:cs="Microsoft Sans Serif"/>
                <w:b/>
                <w:bCs/>
              </w:rPr>
              <w:t xml:space="preserve"> of Delhi Slum</w:t>
            </w:r>
          </w:p>
        </w:tc>
      </w:tr>
      <w:tr w:rsidR="00E0567A" w:rsidRPr="00150DFD" w14:paraId="3EC5FD30" w14:textId="77777777" w:rsidTr="001429CC">
        <w:tc>
          <w:tcPr>
            <w:tcW w:w="3336" w:type="dxa"/>
          </w:tcPr>
          <w:p w14:paraId="29B7271B" w14:textId="77777777" w:rsidR="00E0567A" w:rsidRPr="00150DFD" w:rsidRDefault="00E0567A" w:rsidP="00F91FAE">
            <w:pPr>
              <w:jc w:val="both"/>
              <w:rPr>
                <w:rFonts w:cstheme="minorHAnsi"/>
                <w:sz w:val="24"/>
                <w:szCs w:val="24"/>
              </w:rPr>
            </w:pPr>
            <w:r w:rsidRPr="00150DFD">
              <w:rPr>
                <w:rFonts w:cstheme="minorHAnsi"/>
                <w:sz w:val="24"/>
                <w:szCs w:val="24"/>
              </w:rPr>
              <w:t xml:space="preserve">Proposed project activities </w:t>
            </w:r>
          </w:p>
          <w:p w14:paraId="7263FD2A" w14:textId="77777777" w:rsidR="00E0567A" w:rsidRPr="00150DFD" w:rsidRDefault="00E0567A" w:rsidP="00F91FAE">
            <w:pPr>
              <w:jc w:val="both"/>
              <w:rPr>
                <w:rFonts w:cstheme="minorHAnsi"/>
                <w:sz w:val="24"/>
                <w:szCs w:val="24"/>
              </w:rPr>
            </w:pPr>
          </w:p>
          <w:p w14:paraId="00F4239B" w14:textId="77777777" w:rsidR="00E0567A" w:rsidRPr="00150DFD" w:rsidRDefault="00E0567A" w:rsidP="00F91FAE">
            <w:pPr>
              <w:jc w:val="both"/>
              <w:rPr>
                <w:rFonts w:cstheme="minorHAnsi"/>
                <w:sz w:val="24"/>
                <w:szCs w:val="24"/>
              </w:rPr>
            </w:pPr>
          </w:p>
        </w:tc>
        <w:tc>
          <w:tcPr>
            <w:tcW w:w="6014" w:type="dxa"/>
          </w:tcPr>
          <w:p w14:paraId="3106A1CA" w14:textId="77777777" w:rsidR="00E0567A" w:rsidRDefault="009543AF" w:rsidP="00F91FAE">
            <w:pPr>
              <w:pStyle w:val="ListParagraph"/>
              <w:numPr>
                <w:ilvl w:val="0"/>
                <w:numId w:val="13"/>
              </w:numPr>
              <w:jc w:val="both"/>
              <w:rPr>
                <w:rFonts w:cstheme="minorHAnsi"/>
                <w:sz w:val="24"/>
                <w:szCs w:val="24"/>
              </w:rPr>
            </w:pPr>
            <w:r>
              <w:rPr>
                <w:rFonts w:cstheme="minorHAnsi"/>
                <w:sz w:val="24"/>
                <w:szCs w:val="24"/>
              </w:rPr>
              <w:t>Creation of basic smart infrastructure at the nearest place, where the UPP can easily reach and avail the benefits.</w:t>
            </w:r>
          </w:p>
          <w:p w14:paraId="667989DD" w14:textId="77777777" w:rsidR="009543AF" w:rsidRDefault="009543AF" w:rsidP="00F91FAE">
            <w:pPr>
              <w:pStyle w:val="ListParagraph"/>
              <w:numPr>
                <w:ilvl w:val="0"/>
                <w:numId w:val="13"/>
              </w:numPr>
              <w:jc w:val="both"/>
              <w:rPr>
                <w:rFonts w:cstheme="minorHAnsi"/>
                <w:sz w:val="24"/>
                <w:szCs w:val="24"/>
              </w:rPr>
            </w:pPr>
            <w:r>
              <w:rPr>
                <w:rFonts w:cstheme="minorHAnsi"/>
                <w:sz w:val="24"/>
                <w:szCs w:val="24"/>
              </w:rPr>
              <w:t>Capacity building of the UPP to help them understand the benefits linked with the Virtual education system.</w:t>
            </w:r>
          </w:p>
          <w:p w14:paraId="5FAAD390" w14:textId="77777777" w:rsidR="009543AF" w:rsidRDefault="009543AF" w:rsidP="00F91FAE">
            <w:pPr>
              <w:pStyle w:val="ListParagraph"/>
              <w:numPr>
                <w:ilvl w:val="0"/>
                <w:numId w:val="13"/>
              </w:numPr>
              <w:jc w:val="both"/>
              <w:rPr>
                <w:rFonts w:cstheme="minorHAnsi"/>
                <w:sz w:val="24"/>
                <w:szCs w:val="24"/>
              </w:rPr>
            </w:pPr>
            <w:r>
              <w:rPr>
                <w:rFonts w:cstheme="minorHAnsi"/>
                <w:sz w:val="24"/>
                <w:szCs w:val="24"/>
              </w:rPr>
              <w:t xml:space="preserve">Linking UPP to job portal </w:t>
            </w:r>
            <w:r w:rsidR="004C0C5F">
              <w:rPr>
                <w:rFonts w:cstheme="minorHAnsi"/>
                <w:sz w:val="24"/>
                <w:szCs w:val="24"/>
              </w:rPr>
              <w:t>to help them fetch them respectable earning</w:t>
            </w:r>
            <w:r w:rsidR="00F91FAE">
              <w:rPr>
                <w:rFonts w:cstheme="minorHAnsi"/>
                <w:sz w:val="24"/>
                <w:szCs w:val="24"/>
              </w:rPr>
              <w:t>.</w:t>
            </w:r>
          </w:p>
          <w:p w14:paraId="37832F9A" w14:textId="77777777" w:rsidR="00F91FAE" w:rsidRPr="00150DFD" w:rsidRDefault="00F91FAE" w:rsidP="00F91FAE">
            <w:pPr>
              <w:pStyle w:val="ListParagraph"/>
              <w:ind w:left="360"/>
              <w:jc w:val="both"/>
              <w:rPr>
                <w:rFonts w:cstheme="minorHAnsi"/>
                <w:sz w:val="24"/>
                <w:szCs w:val="24"/>
              </w:rPr>
            </w:pPr>
          </w:p>
        </w:tc>
      </w:tr>
      <w:tr w:rsidR="00E0567A" w:rsidRPr="00150DFD" w14:paraId="04B0C48B" w14:textId="77777777" w:rsidTr="001429CC">
        <w:tc>
          <w:tcPr>
            <w:tcW w:w="3336" w:type="dxa"/>
          </w:tcPr>
          <w:p w14:paraId="4C8EF6E6" w14:textId="77777777" w:rsidR="00E0567A" w:rsidRPr="00150DFD" w:rsidRDefault="00E0567A" w:rsidP="00F91FAE">
            <w:pPr>
              <w:jc w:val="both"/>
              <w:rPr>
                <w:rFonts w:cstheme="minorHAnsi"/>
                <w:sz w:val="24"/>
                <w:szCs w:val="24"/>
              </w:rPr>
            </w:pPr>
            <w:r w:rsidRPr="00150DFD">
              <w:rPr>
                <w:rFonts w:cstheme="minorHAnsi"/>
                <w:sz w:val="24"/>
                <w:szCs w:val="24"/>
              </w:rPr>
              <w:t>Objectives of the proposed project</w:t>
            </w:r>
          </w:p>
        </w:tc>
        <w:tc>
          <w:tcPr>
            <w:tcW w:w="6014" w:type="dxa"/>
          </w:tcPr>
          <w:p w14:paraId="23A2B4F1" w14:textId="77777777" w:rsidR="00E0567A" w:rsidRPr="00150DFD" w:rsidRDefault="00E0567A" w:rsidP="00F91FAE">
            <w:pPr>
              <w:pStyle w:val="ListParagraph"/>
              <w:numPr>
                <w:ilvl w:val="0"/>
                <w:numId w:val="14"/>
              </w:numPr>
              <w:jc w:val="both"/>
              <w:rPr>
                <w:rFonts w:cstheme="minorHAnsi"/>
                <w:sz w:val="24"/>
                <w:szCs w:val="24"/>
              </w:rPr>
            </w:pPr>
            <w:r w:rsidRPr="00150DFD">
              <w:rPr>
                <w:rFonts w:cstheme="minorHAnsi"/>
                <w:sz w:val="24"/>
                <w:szCs w:val="24"/>
              </w:rPr>
              <w:t xml:space="preserve">To improve access and quality of primary education to the </w:t>
            </w:r>
            <w:r w:rsidR="004C0C5F">
              <w:rPr>
                <w:rFonts w:cstheme="minorHAnsi"/>
                <w:sz w:val="24"/>
                <w:szCs w:val="24"/>
              </w:rPr>
              <w:t>UPP.</w:t>
            </w:r>
            <w:r w:rsidRPr="00150DFD">
              <w:rPr>
                <w:rFonts w:cstheme="minorHAnsi"/>
                <w:sz w:val="24"/>
                <w:szCs w:val="24"/>
              </w:rPr>
              <w:t xml:space="preserve"> </w:t>
            </w:r>
          </w:p>
          <w:p w14:paraId="34043DCB" w14:textId="77777777" w:rsidR="00E0567A" w:rsidRPr="00150DFD" w:rsidRDefault="00E0567A" w:rsidP="00F91FAE">
            <w:pPr>
              <w:pStyle w:val="ListParagraph"/>
              <w:numPr>
                <w:ilvl w:val="0"/>
                <w:numId w:val="14"/>
              </w:numPr>
              <w:jc w:val="both"/>
              <w:rPr>
                <w:rFonts w:cstheme="minorHAnsi"/>
                <w:sz w:val="24"/>
                <w:szCs w:val="24"/>
              </w:rPr>
            </w:pPr>
            <w:r w:rsidRPr="00150DFD">
              <w:rPr>
                <w:rFonts w:cstheme="minorHAnsi"/>
                <w:sz w:val="24"/>
                <w:szCs w:val="24"/>
              </w:rPr>
              <w:t xml:space="preserve">To enhance the capacity of stakeholders </w:t>
            </w:r>
            <w:r w:rsidR="004C0C5F">
              <w:rPr>
                <w:rFonts w:cstheme="minorHAnsi"/>
                <w:sz w:val="24"/>
                <w:szCs w:val="24"/>
              </w:rPr>
              <w:t>thru</w:t>
            </w:r>
            <w:r w:rsidRPr="00150DFD">
              <w:rPr>
                <w:rFonts w:cstheme="minorHAnsi"/>
                <w:sz w:val="24"/>
                <w:szCs w:val="24"/>
              </w:rPr>
              <w:t xml:space="preserve"> better quality of education</w:t>
            </w:r>
          </w:p>
          <w:p w14:paraId="21C37016" w14:textId="77777777" w:rsidR="00E0567A" w:rsidRPr="00150DFD" w:rsidRDefault="00E0567A" w:rsidP="00F91FAE">
            <w:pPr>
              <w:pStyle w:val="ListParagraph"/>
              <w:numPr>
                <w:ilvl w:val="0"/>
                <w:numId w:val="14"/>
              </w:numPr>
              <w:jc w:val="both"/>
              <w:rPr>
                <w:rFonts w:cstheme="minorHAnsi"/>
                <w:sz w:val="24"/>
                <w:szCs w:val="24"/>
              </w:rPr>
            </w:pPr>
            <w:r w:rsidRPr="00150DFD">
              <w:rPr>
                <w:rFonts w:cstheme="minorHAnsi"/>
                <w:sz w:val="24"/>
                <w:szCs w:val="24"/>
              </w:rPr>
              <w:t xml:space="preserve">To develop a holistic educational model </w:t>
            </w:r>
            <w:r w:rsidR="004C0C5F">
              <w:rPr>
                <w:rFonts w:cstheme="minorHAnsi"/>
                <w:sz w:val="24"/>
                <w:szCs w:val="24"/>
              </w:rPr>
              <w:t>to ensure fulfillment of</w:t>
            </w:r>
            <w:r w:rsidRPr="00150DFD">
              <w:rPr>
                <w:rFonts w:cstheme="minorHAnsi"/>
                <w:sz w:val="24"/>
                <w:szCs w:val="24"/>
              </w:rPr>
              <w:t xml:space="preserve"> Right to Education </w:t>
            </w:r>
          </w:p>
          <w:p w14:paraId="61AFBF93" w14:textId="77777777" w:rsidR="00E0567A" w:rsidRDefault="00E0567A" w:rsidP="00F91FAE">
            <w:pPr>
              <w:pStyle w:val="ListParagraph"/>
              <w:numPr>
                <w:ilvl w:val="0"/>
                <w:numId w:val="14"/>
              </w:numPr>
              <w:jc w:val="both"/>
              <w:rPr>
                <w:rFonts w:cstheme="minorHAnsi"/>
                <w:sz w:val="24"/>
                <w:szCs w:val="24"/>
              </w:rPr>
            </w:pPr>
            <w:r w:rsidRPr="00150DFD">
              <w:rPr>
                <w:rFonts w:cstheme="minorHAnsi"/>
                <w:sz w:val="24"/>
                <w:szCs w:val="24"/>
              </w:rPr>
              <w:t xml:space="preserve">To </w:t>
            </w:r>
            <w:r w:rsidR="004C0C5F">
              <w:rPr>
                <w:rFonts w:cstheme="minorHAnsi"/>
                <w:sz w:val="24"/>
                <w:szCs w:val="24"/>
              </w:rPr>
              <w:t xml:space="preserve">ensure </w:t>
            </w:r>
            <w:r w:rsidRPr="00150DFD">
              <w:rPr>
                <w:rFonts w:cstheme="minorHAnsi"/>
                <w:sz w:val="24"/>
                <w:szCs w:val="24"/>
              </w:rPr>
              <w:t xml:space="preserve">improve the social and gender equity through quality education to </w:t>
            </w:r>
            <w:r w:rsidR="004C0C5F">
              <w:rPr>
                <w:rFonts w:cstheme="minorHAnsi"/>
                <w:sz w:val="24"/>
                <w:szCs w:val="24"/>
              </w:rPr>
              <w:t>UPP</w:t>
            </w:r>
            <w:r w:rsidRPr="00150DFD">
              <w:rPr>
                <w:rFonts w:cstheme="minorHAnsi"/>
                <w:sz w:val="24"/>
                <w:szCs w:val="24"/>
              </w:rPr>
              <w:t xml:space="preserve"> </w:t>
            </w:r>
          </w:p>
          <w:p w14:paraId="2E556476" w14:textId="77777777" w:rsidR="001C3A85" w:rsidRDefault="001C3A85" w:rsidP="00F91FAE">
            <w:pPr>
              <w:pStyle w:val="ListParagraph"/>
              <w:numPr>
                <w:ilvl w:val="0"/>
                <w:numId w:val="14"/>
              </w:numPr>
              <w:jc w:val="both"/>
              <w:rPr>
                <w:rFonts w:cstheme="minorHAnsi"/>
                <w:sz w:val="24"/>
                <w:szCs w:val="24"/>
              </w:rPr>
            </w:pPr>
            <w:r>
              <w:rPr>
                <w:rFonts w:cstheme="minorHAnsi"/>
                <w:sz w:val="24"/>
                <w:szCs w:val="24"/>
              </w:rPr>
              <w:t>To give rights of equality to education</w:t>
            </w:r>
          </w:p>
          <w:p w14:paraId="1CFBD896" w14:textId="77777777" w:rsidR="001C3A85" w:rsidRPr="004C0C5F" w:rsidRDefault="001C3A85" w:rsidP="00F91FAE">
            <w:pPr>
              <w:pStyle w:val="ListParagraph"/>
              <w:ind w:left="360"/>
              <w:jc w:val="both"/>
              <w:rPr>
                <w:rFonts w:cstheme="minorHAnsi"/>
                <w:sz w:val="24"/>
                <w:szCs w:val="24"/>
              </w:rPr>
            </w:pPr>
          </w:p>
        </w:tc>
      </w:tr>
      <w:tr w:rsidR="00E0567A" w:rsidRPr="00150DFD" w14:paraId="12A9D4B8" w14:textId="77777777" w:rsidTr="001429CC">
        <w:tc>
          <w:tcPr>
            <w:tcW w:w="3336" w:type="dxa"/>
          </w:tcPr>
          <w:p w14:paraId="0C70B801" w14:textId="77777777" w:rsidR="00E0567A" w:rsidRPr="00150DFD" w:rsidRDefault="00E0567A" w:rsidP="00F91FAE">
            <w:pPr>
              <w:jc w:val="both"/>
              <w:rPr>
                <w:rFonts w:cstheme="minorHAnsi"/>
                <w:sz w:val="24"/>
                <w:szCs w:val="24"/>
              </w:rPr>
            </w:pPr>
            <w:r w:rsidRPr="00150DFD">
              <w:rPr>
                <w:rFonts w:cstheme="minorHAnsi"/>
                <w:sz w:val="24"/>
                <w:szCs w:val="24"/>
              </w:rPr>
              <w:t>Who are direct beneficiaries with approx. number</w:t>
            </w:r>
          </w:p>
        </w:tc>
        <w:tc>
          <w:tcPr>
            <w:tcW w:w="6014" w:type="dxa"/>
          </w:tcPr>
          <w:p w14:paraId="5B4FB7FB" w14:textId="77777777" w:rsidR="001C3A85" w:rsidRDefault="00E0567A" w:rsidP="00F91FAE">
            <w:pPr>
              <w:jc w:val="both"/>
              <w:rPr>
                <w:rFonts w:cstheme="minorHAnsi"/>
                <w:sz w:val="24"/>
                <w:szCs w:val="24"/>
              </w:rPr>
            </w:pPr>
            <w:r w:rsidRPr="00150DFD">
              <w:rPr>
                <w:rFonts w:cstheme="minorHAnsi"/>
                <w:sz w:val="24"/>
                <w:szCs w:val="24"/>
              </w:rPr>
              <w:t xml:space="preserve">Under privileged </w:t>
            </w:r>
            <w:r w:rsidR="00CD2107" w:rsidRPr="00150DFD">
              <w:rPr>
                <w:rFonts w:cstheme="minorHAnsi"/>
                <w:sz w:val="24"/>
                <w:szCs w:val="24"/>
              </w:rPr>
              <w:t>Pe</w:t>
            </w:r>
            <w:r w:rsidR="001C3A85">
              <w:rPr>
                <w:rFonts w:cstheme="minorHAnsi"/>
                <w:sz w:val="24"/>
                <w:szCs w:val="24"/>
              </w:rPr>
              <w:t xml:space="preserve">ople </w:t>
            </w:r>
            <w:r w:rsidR="001C3A85" w:rsidRPr="001C3A85">
              <w:rPr>
                <w:rFonts w:cstheme="minorHAnsi"/>
                <w:sz w:val="24"/>
                <w:szCs w:val="24"/>
              </w:rPr>
              <w:t>having less money, education</w:t>
            </w:r>
            <w:r w:rsidR="001C3A85">
              <w:rPr>
                <w:rFonts w:cstheme="minorHAnsi"/>
                <w:sz w:val="24"/>
                <w:szCs w:val="24"/>
              </w:rPr>
              <w:t xml:space="preserve"> </w:t>
            </w:r>
            <w:r w:rsidR="001C3A85" w:rsidRPr="001C3A85">
              <w:rPr>
                <w:rFonts w:cstheme="minorHAnsi"/>
                <w:sz w:val="24"/>
                <w:szCs w:val="24"/>
              </w:rPr>
              <w:t>than the other people in a society </w:t>
            </w:r>
            <w:r w:rsidR="001C3A85">
              <w:rPr>
                <w:rFonts w:cstheme="minorHAnsi"/>
                <w:sz w:val="24"/>
                <w:szCs w:val="24"/>
              </w:rPr>
              <w:t xml:space="preserve">and </w:t>
            </w:r>
            <w:r w:rsidR="001C3A85" w:rsidRPr="001C3A85">
              <w:rPr>
                <w:rFonts w:cstheme="minorHAnsi"/>
                <w:sz w:val="24"/>
                <w:szCs w:val="24"/>
              </w:rPr>
              <w:t>having fewer advantages, privileges, and opportunities than most people</w:t>
            </w:r>
            <w:r w:rsidR="001C3A85">
              <w:rPr>
                <w:rFonts w:cstheme="minorHAnsi"/>
                <w:sz w:val="24"/>
                <w:szCs w:val="24"/>
              </w:rPr>
              <w:t xml:space="preserve"> have. The phased wise education shall be provided to approx. 50 such people in single stage.</w:t>
            </w:r>
          </w:p>
          <w:p w14:paraId="1C520C2D" w14:textId="77777777" w:rsidR="001C3A85" w:rsidRPr="00150DFD" w:rsidRDefault="001C3A85" w:rsidP="00F91FAE">
            <w:pPr>
              <w:jc w:val="both"/>
              <w:rPr>
                <w:rFonts w:cstheme="minorHAnsi"/>
                <w:sz w:val="24"/>
                <w:szCs w:val="24"/>
              </w:rPr>
            </w:pPr>
          </w:p>
        </w:tc>
      </w:tr>
      <w:tr w:rsidR="001C3A85" w:rsidRPr="00150DFD" w14:paraId="14A0EB61" w14:textId="77777777" w:rsidTr="0084089D">
        <w:trPr>
          <w:trHeight w:val="413"/>
        </w:trPr>
        <w:tc>
          <w:tcPr>
            <w:tcW w:w="3336" w:type="dxa"/>
          </w:tcPr>
          <w:p w14:paraId="18525D6E" w14:textId="77777777" w:rsidR="001C3A85" w:rsidRPr="00150DFD" w:rsidRDefault="001C3A85" w:rsidP="00F91FAE">
            <w:pPr>
              <w:jc w:val="both"/>
              <w:rPr>
                <w:rFonts w:cstheme="minorHAnsi"/>
                <w:sz w:val="24"/>
                <w:szCs w:val="24"/>
              </w:rPr>
            </w:pPr>
            <w:r w:rsidRPr="00150DFD">
              <w:rPr>
                <w:rFonts w:cstheme="minorHAnsi"/>
                <w:sz w:val="24"/>
                <w:szCs w:val="24"/>
              </w:rPr>
              <w:t>Project location</w:t>
            </w:r>
          </w:p>
        </w:tc>
        <w:tc>
          <w:tcPr>
            <w:tcW w:w="6014" w:type="dxa"/>
          </w:tcPr>
          <w:p w14:paraId="2AD6FC7C" w14:textId="77777777" w:rsidR="001C3A85" w:rsidRPr="00150DFD" w:rsidRDefault="001C3A85" w:rsidP="00F91FAE">
            <w:pPr>
              <w:jc w:val="both"/>
              <w:rPr>
                <w:rFonts w:cstheme="minorHAnsi"/>
                <w:sz w:val="24"/>
                <w:szCs w:val="24"/>
              </w:rPr>
            </w:pPr>
            <w:r w:rsidRPr="00150DFD">
              <w:rPr>
                <w:rFonts w:cstheme="minorHAnsi"/>
                <w:sz w:val="24"/>
                <w:szCs w:val="24"/>
              </w:rPr>
              <w:t xml:space="preserve">Delhi </w:t>
            </w:r>
          </w:p>
        </w:tc>
      </w:tr>
      <w:tr w:rsidR="00B8786E" w:rsidRPr="00150DFD" w14:paraId="13E66BB9" w14:textId="77777777" w:rsidTr="00F5031E">
        <w:tc>
          <w:tcPr>
            <w:tcW w:w="3336" w:type="dxa"/>
          </w:tcPr>
          <w:p w14:paraId="7C72A2E7" w14:textId="77777777" w:rsidR="00B8786E" w:rsidRPr="00150DFD" w:rsidRDefault="00B8786E" w:rsidP="00F91FAE">
            <w:pPr>
              <w:jc w:val="both"/>
              <w:rPr>
                <w:rFonts w:cstheme="minorHAnsi"/>
                <w:sz w:val="24"/>
                <w:szCs w:val="24"/>
              </w:rPr>
            </w:pPr>
            <w:r w:rsidRPr="00150DFD">
              <w:rPr>
                <w:rFonts w:cstheme="minorHAnsi"/>
                <w:sz w:val="24"/>
                <w:szCs w:val="24"/>
              </w:rPr>
              <w:t xml:space="preserve">Total project </w:t>
            </w:r>
            <w:r w:rsidR="00745A06">
              <w:rPr>
                <w:rFonts w:cstheme="minorHAnsi"/>
                <w:sz w:val="24"/>
                <w:szCs w:val="24"/>
              </w:rPr>
              <w:t>Budget Requirement</w:t>
            </w:r>
          </w:p>
        </w:tc>
        <w:tc>
          <w:tcPr>
            <w:tcW w:w="6014" w:type="dxa"/>
          </w:tcPr>
          <w:tbl>
            <w:tblPr>
              <w:tblW w:w="5949" w:type="dxa"/>
              <w:tblLook w:val="04A0" w:firstRow="1" w:lastRow="0" w:firstColumn="1" w:lastColumn="0" w:noHBand="0" w:noVBand="1"/>
            </w:tblPr>
            <w:tblGrid>
              <w:gridCol w:w="4215"/>
              <w:gridCol w:w="540"/>
              <w:gridCol w:w="1194"/>
            </w:tblGrid>
            <w:tr w:rsidR="00B8786E" w:rsidRPr="00B8786E" w14:paraId="43B7A036" w14:textId="77777777" w:rsidTr="00745A06">
              <w:trPr>
                <w:trHeight w:val="315"/>
              </w:trPr>
              <w:tc>
                <w:tcPr>
                  <w:tcW w:w="5949" w:type="dxa"/>
                  <w:gridSpan w:val="3"/>
                  <w:tcBorders>
                    <w:top w:val="single" w:sz="4" w:space="0" w:color="auto"/>
                    <w:left w:val="single" w:sz="4" w:space="0" w:color="auto"/>
                    <w:bottom w:val="single" w:sz="4" w:space="0" w:color="auto"/>
                    <w:right w:val="single" w:sz="4" w:space="0" w:color="000000"/>
                  </w:tcBorders>
                  <w:shd w:val="clear" w:color="000000" w:fill="F2F2F2"/>
                  <w:noWrap/>
                  <w:hideMark/>
                </w:tcPr>
                <w:p w14:paraId="54E080BC"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Consolidated Project Budgeting</w:t>
                  </w:r>
                </w:p>
              </w:tc>
            </w:tr>
            <w:tr w:rsidR="00B8786E" w:rsidRPr="00B8786E" w14:paraId="60A88A8D" w14:textId="77777777" w:rsidTr="00745A06">
              <w:trPr>
                <w:trHeight w:val="315"/>
              </w:trPr>
              <w:tc>
                <w:tcPr>
                  <w:tcW w:w="4215" w:type="dxa"/>
                  <w:tcBorders>
                    <w:top w:val="nil"/>
                    <w:left w:val="single" w:sz="4" w:space="0" w:color="auto"/>
                    <w:bottom w:val="single" w:sz="4" w:space="0" w:color="auto"/>
                    <w:right w:val="single" w:sz="4" w:space="0" w:color="auto"/>
                  </w:tcBorders>
                  <w:shd w:val="clear" w:color="auto" w:fill="auto"/>
                  <w:noWrap/>
                  <w:hideMark/>
                </w:tcPr>
                <w:p w14:paraId="768A1161"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CapEx</w:t>
                  </w:r>
                </w:p>
              </w:tc>
              <w:tc>
                <w:tcPr>
                  <w:tcW w:w="540" w:type="dxa"/>
                  <w:tcBorders>
                    <w:top w:val="nil"/>
                    <w:left w:val="nil"/>
                    <w:bottom w:val="single" w:sz="4" w:space="0" w:color="auto"/>
                    <w:right w:val="single" w:sz="4" w:space="0" w:color="auto"/>
                  </w:tcBorders>
                  <w:shd w:val="clear" w:color="auto" w:fill="auto"/>
                  <w:noWrap/>
                  <w:hideMark/>
                </w:tcPr>
                <w:p w14:paraId="29C9A74F"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Rs.</w:t>
                  </w:r>
                </w:p>
              </w:tc>
              <w:tc>
                <w:tcPr>
                  <w:tcW w:w="1194" w:type="dxa"/>
                  <w:tcBorders>
                    <w:top w:val="nil"/>
                    <w:left w:val="nil"/>
                    <w:bottom w:val="single" w:sz="4" w:space="0" w:color="auto"/>
                    <w:right w:val="single" w:sz="4" w:space="0" w:color="auto"/>
                  </w:tcBorders>
                  <w:shd w:val="clear" w:color="auto" w:fill="auto"/>
                  <w:noWrap/>
                  <w:hideMark/>
                </w:tcPr>
                <w:p w14:paraId="382438EC"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500000</w:t>
                  </w:r>
                </w:p>
              </w:tc>
            </w:tr>
            <w:tr w:rsidR="00B8786E" w:rsidRPr="00B8786E" w14:paraId="237D4CFD" w14:textId="77777777" w:rsidTr="00745A06">
              <w:trPr>
                <w:trHeight w:val="315"/>
              </w:trPr>
              <w:tc>
                <w:tcPr>
                  <w:tcW w:w="4215" w:type="dxa"/>
                  <w:tcBorders>
                    <w:top w:val="nil"/>
                    <w:left w:val="single" w:sz="4" w:space="0" w:color="auto"/>
                    <w:bottom w:val="single" w:sz="4" w:space="0" w:color="auto"/>
                    <w:right w:val="single" w:sz="4" w:space="0" w:color="auto"/>
                  </w:tcBorders>
                  <w:shd w:val="clear" w:color="auto" w:fill="auto"/>
                  <w:noWrap/>
                  <w:hideMark/>
                </w:tcPr>
                <w:p w14:paraId="3CD834BD"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OpEx</w:t>
                  </w:r>
                </w:p>
              </w:tc>
              <w:tc>
                <w:tcPr>
                  <w:tcW w:w="540" w:type="dxa"/>
                  <w:tcBorders>
                    <w:top w:val="nil"/>
                    <w:left w:val="nil"/>
                    <w:bottom w:val="single" w:sz="4" w:space="0" w:color="auto"/>
                    <w:right w:val="single" w:sz="4" w:space="0" w:color="auto"/>
                  </w:tcBorders>
                  <w:shd w:val="clear" w:color="auto" w:fill="auto"/>
                  <w:noWrap/>
                  <w:hideMark/>
                </w:tcPr>
                <w:p w14:paraId="4D6C179E"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Rs.</w:t>
                  </w:r>
                </w:p>
              </w:tc>
              <w:tc>
                <w:tcPr>
                  <w:tcW w:w="1194" w:type="dxa"/>
                  <w:tcBorders>
                    <w:top w:val="nil"/>
                    <w:left w:val="nil"/>
                    <w:bottom w:val="single" w:sz="4" w:space="0" w:color="auto"/>
                    <w:right w:val="single" w:sz="4" w:space="0" w:color="auto"/>
                  </w:tcBorders>
                  <w:shd w:val="clear" w:color="auto" w:fill="auto"/>
                  <w:noWrap/>
                  <w:hideMark/>
                </w:tcPr>
                <w:p w14:paraId="46D2E3E3"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1557600</w:t>
                  </w:r>
                </w:p>
              </w:tc>
            </w:tr>
            <w:tr w:rsidR="00745A06" w:rsidRPr="00B8786E" w14:paraId="47FBF36B" w14:textId="77777777" w:rsidTr="00745A06">
              <w:trPr>
                <w:trHeight w:val="315"/>
              </w:trPr>
              <w:tc>
                <w:tcPr>
                  <w:tcW w:w="4215" w:type="dxa"/>
                  <w:tcBorders>
                    <w:top w:val="nil"/>
                    <w:left w:val="single" w:sz="4" w:space="0" w:color="auto"/>
                    <w:bottom w:val="single" w:sz="4" w:space="0" w:color="auto"/>
                    <w:right w:val="single" w:sz="4" w:space="0" w:color="auto"/>
                  </w:tcBorders>
                  <w:shd w:val="clear" w:color="000000" w:fill="F2F2F2"/>
                  <w:noWrap/>
                  <w:hideMark/>
                </w:tcPr>
                <w:p w14:paraId="18FF515E" w14:textId="77777777" w:rsidR="00B8786E" w:rsidRPr="00B8786E" w:rsidRDefault="00B8786E" w:rsidP="00B8786E">
                  <w:pPr>
                    <w:spacing w:after="0" w:line="240" w:lineRule="auto"/>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Total Project Budget Requirement</w:t>
                  </w:r>
                </w:p>
              </w:tc>
              <w:tc>
                <w:tcPr>
                  <w:tcW w:w="540" w:type="dxa"/>
                  <w:tcBorders>
                    <w:top w:val="nil"/>
                    <w:left w:val="nil"/>
                    <w:bottom w:val="single" w:sz="4" w:space="0" w:color="auto"/>
                    <w:right w:val="single" w:sz="4" w:space="0" w:color="auto"/>
                  </w:tcBorders>
                  <w:shd w:val="clear" w:color="000000" w:fill="F2F2F2"/>
                  <w:noWrap/>
                  <w:hideMark/>
                </w:tcPr>
                <w:p w14:paraId="15E13341" w14:textId="77777777" w:rsidR="00B8786E" w:rsidRPr="00B8786E" w:rsidRDefault="00B8786E" w:rsidP="00B8786E">
                  <w:pPr>
                    <w:spacing w:after="0" w:line="240" w:lineRule="auto"/>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Rs.</w:t>
                  </w:r>
                </w:p>
              </w:tc>
              <w:tc>
                <w:tcPr>
                  <w:tcW w:w="1194" w:type="dxa"/>
                  <w:tcBorders>
                    <w:top w:val="nil"/>
                    <w:left w:val="nil"/>
                    <w:bottom w:val="single" w:sz="4" w:space="0" w:color="auto"/>
                    <w:right w:val="single" w:sz="4" w:space="0" w:color="auto"/>
                  </w:tcBorders>
                  <w:shd w:val="clear" w:color="000000" w:fill="F2F2F2"/>
                  <w:noWrap/>
                  <w:hideMark/>
                </w:tcPr>
                <w:p w14:paraId="7B780F9D" w14:textId="77777777" w:rsidR="00B8786E" w:rsidRPr="00B8786E" w:rsidRDefault="00B8786E" w:rsidP="00B8786E">
                  <w:pPr>
                    <w:spacing w:after="0" w:line="240" w:lineRule="auto"/>
                    <w:jc w:val="right"/>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2057600</w:t>
                  </w:r>
                </w:p>
              </w:tc>
            </w:tr>
          </w:tbl>
          <w:p w14:paraId="27B6339A" w14:textId="77777777" w:rsidR="00B8786E" w:rsidRPr="00150DFD" w:rsidRDefault="00B8786E" w:rsidP="00F91FAE">
            <w:pPr>
              <w:jc w:val="both"/>
              <w:rPr>
                <w:rFonts w:cstheme="minorHAnsi"/>
                <w:sz w:val="24"/>
                <w:szCs w:val="24"/>
              </w:rPr>
            </w:pPr>
            <w:r w:rsidRPr="00150DFD">
              <w:rPr>
                <w:rFonts w:cstheme="minorHAnsi"/>
                <w:sz w:val="24"/>
                <w:szCs w:val="24"/>
              </w:rPr>
              <w:t xml:space="preserve"> </w:t>
            </w:r>
          </w:p>
        </w:tc>
      </w:tr>
      <w:tr w:rsidR="00E0567A" w:rsidRPr="00150DFD" w14:paraId="38C20F68" w14:textId="77777777" w:rsidTr="001429CC">
        <w:trPr>
          <w:trHeight w:val="359"/>
        </w:trPr>
        <w:tc>
          <w:tcPr>
            <w:tcW w:w="3336" w:type="dxa"/>
          </w:tcPr>
          <w:p w14:paraId="09BF4458" w14:textId="77777777" w:rsidR="00E0567A" w:rsidRPr="00150DFD" w:rsidRDefault="00480907" w:rsidP="00F91FAE">
            <w:pPr>
              <w:jc w:val="both"/>
              <w:rPr>
                <w:rFonts w:cstheme="minorHAnsi"/>
                <w:sz w:val="24"/>
                <w:szCs w:val="24"/>
              </w:rPr>
            </w:pPr>
            <w:r>
              <w:rPr>
                <w:rFonts w:cstheme="minorHAnsi"/>
                <w:sz w:val="24"/>
                <w:szCs w:val="24"/>
              </w:rPr>
              <w:t>Fund Donor Agency</w:t>
            </w:r>
          </w:p>
        </w:tc>
        <w:tc>
          <w:tcPr>
            <w:tcW w:w="6014" w:type="dxa"/>
          </w:tcPr>
          <w:p w14:paraId="09AD96EC" w14:textId="77777777" w:rsidR="00480907" w:rsidRPr="00480907" w:rsidRDefault="00480907" w:rsidP="00F91FAE">
            <w:pPr>
              <w:jc w:val="both"/>
              <w:rPr>
                <w:rFonts w:cstheme="minorHAnsi"/>
                <w:b/>
                <w:bCs/>
                <w:sz w:val="24"/>
                <w:szCs w:val="24"/>
              </w:rPr>
            </w:pPr>
            <w:r w:rsidRPr="00480907">
              <w:rPr>
                <w:rFonts w:cstheme="minorHAnsi"/>
                <w:b/>
                <w:bCs/>
                <w:sz w:val="24"/>
                <w:szCs w:val="24"/>
              </w:rPr>
              <w:t>Oil and Natural Gas Corporation Limited</w:t>
            </w:r>
          </w:p>
          <w:p w14:paraId="6383A2FD" w14:textId="77777777" w:rsidR="00480907" w:rsidRDefault="00480907" w:rsidP="00F91FAE">
            <w:pPr>
              <w:jc w:val="both"/>
              <w:rPr>
                <w:rFonts w:cstheme="minorHAnsi"/>
                <w:sz w:val="24"/>
                <w:szCs w:val="24"/>
              </w:rPr>
            </w:pPr>
            <w:r w:rsidRPr="00480907">
              <w:rPr>
                <w:rFonts w:cstheme="minorHAnsi"/>
                <w:sz w:val="24"/>
                <w:szCs w:val="24"/>
              </w:rPr>
              <w:t xml:space="preserve">Plot No. 5A- 5B Nelson Mandela Road, Vasant Kunj, </w:t>
            </w:r>
          </w:p>
          <w:p w14:paraId="4C10BA26" w14:textId="77777777" w:rsidR="00E0567A" w:rsidRPr="00150DFD" w:rsidRDefault="00480907" w:rsidP="00F91FAE">
            <w:pPr>
              <w:jc w:val="both"/>
              <w:rPr>
                <w:rFonts w:cstheme="minorHAnsi"/>
                <w:sz w:val="24"/>
                <w:szCs w:val="24"/>
              </w:rPr>
            </w:pPr>
            <w:r w:rsidRPr="00480907">
              <w:rPr>
                <w:rFonts w:cstheme="minorHAnsi"/>
                <w:sz w:val="24"/>
                <w:szCs w:val="24"/>
              </w:rPr>
              <w:t>New Delhi</w:t>
            </w:r>
            <w:r>
              <w:rPr>
                <w:rFonts w:cstheme="minorHAnsi"/>
                <w:sz w:val="24"/>
                <w:szCs w:val="24"/>
              </w:rPr>
              <w:t xml:space="preserve"> - </w:t>
            </w:r>
            <w:r w:rsidRPr="00480907">
              <w:rPr>
                <w:rFonts w:cstheme="minorHAnsi"/>
                <w:sz w:val="24"/>
                <w:szCs w:val="24"/>
              </w:rPr>
              <w:t>110070</w:t>
            </w:r>
          </w:p>
        </w:tc>
      </w:tr>
      <w:tr w:rsidR="00E0567A" w:rsidRPr="00150DFD" w14:paraId="517C314C" w14:textId="77777777" w:rsidTr="001429CC">
        <w:trPr>
          <w:trHeight w:val="341"/>
        </w:trPr>
        <w:tc>
          <w:tcPr>
            <w:tcW w:w="3336" w:type="dxa"/>
          </w:tcPr>
          <w:p w14:paraId="07D5ED30" w14:textId="77777777" w:rsidR="00E0567A" w:rsidRPr="00150DFD" w:rsidRDefault="00E0567A" w:rsidP="00F91FAE">
            <w:pPr>
              <w:jc w:val="both"/>
              <w:rPr>
                <w:rFonts w:cstheme="minorHAnsi"/>
                <w:sz w:val="24"/>
                <w:szCs w:val="24"/>
              </w:rPr>
            </w:pPr>
            <w:r w:rsidRPr="00150DFD">
              <w:rPr>
                <w:rFonts w:cstheme="minorHAnsi"/>
                <w:sz w:val="24"/>
                <w:szCs w:val="24"/>
              </w:rPr>
              <w:t>Proposed project duration</w:t>
            </w:r>
          </w:p>
        </w:tc>
        <w:tc>
          <w:tcPr>
            <w:tcW w:w="6014" w:type="dxa"/>
          </w:tcPr>
          <w:p w14:paraId="34F90D33" w14:textId="77777777" w:rsidR="00E0567A" w:rsidRPr="00150DFD" w:rsidRDefault="00745A06" w:rsidP="00F91FAE">
            <w:pPr>
              <w:jc w:val="both"/>
              <w:rPr>
                <w:rFonts w:cstheme="minorHAnsi"/>
                <w:sz w:val="24"/>
                <w:szCs w:val="24"/>
              </w:rPr>
            </w:pPr>
            <w:r>
              <w:rPr>
                <w:rFonts w:cstheme="minorHAnsi"/>
                <w:sz w:val="24"/>
                <w:szCs w:val="24"/>
              </w:rPr>
              <w:t>Six Month</w:t>
            </w:r>
            <w:r w:rsidR="00480907">
              <w:rPr>
                <w:rFonts w:cstheme="minorHAnsi"/>
                <w:sz w:val="24"/>
                <w:szCs w:val="24"/>
              </w:rPr>
              <w:t xml:space="preserve"> (from the date of release of fund)</w:t>
            </w:r>
          </w:p>
        </w:tc>
      </w:tr>
    </w:tbl>
    <w:p w14:paraId="247C0D4C" w14:textId="77777777" w:rsidR="00E0567A" w:rsidRPr="00150DFD" w:rsidRDefault="00E0567A" w:rsidP="00F91FAE">
      <w:pPr>
        <w:spacing w:after="0" w:line="240" w:lineRule="auto"/>
        <w:jc w:val="both"/>
        <w:rPr>
          <w:rFonts w:cstheme="minorHAnsi"/>
          <w:sz w:val="24"/>
          <w:szCs w:val="24"/>
        </w:rPr>
      </w:pPr>
    </w:p>
    <w:p w14:paraId="4616EA89" w14:textId="77777777" w:rsidR="00F91FAE" w:rsidRDefault="00F91FAE">
      <w:pPr>
        <w:rPr>
          <w:rFonts w:cstheme="minorHAnsi"/>
          <w:sz w:val="24"/>
          <w:szCs w:val="24"/>
        </w:rPr>
      </w:pPr>
      <w:r>
        <w:rPr>
          <w:rFonts w:cstheme="minorHAnsi"/>
          <w:sz w:val="24"/>
          <w:szCs w:val="24"/>
        </w:rPr>
        <w:br w:type="page"/>
      </w:r>
    </w:p>
    <w:p w14:paraId="78306002" w14:textId="77777777" w:rsidR="00E0567A" w:rsidRPr="00150DFD" w:rsidRDefault="00E0567A" w:rsidP="00F91FAE">
      <w:pPr>
        <w:spacing w:after="0" w:line="240" w:lineRule="auto"/>
        <w:jc w:val="both"/>
        <w:rPr>
          <w:rFonts w:cstheme="minorHAnsi"/>
          <w:sz w:val="24"/>
          <w:szCs w:val="24"/>
        </w:rPr>
      </w:pPr>
    </w:p>
    <w:p w14:paraId="72E02F8C" w14:textId="77777777" w:rsidR="00E0567A" w:rsidRPr="00150DFD" w:rsidRDefault="00E0567A" w:rsidP="00F91FAE">
      <w:pPr>
        <w:spacing w:after="0" w:line="240" w:lineRule="auto"/>
        <w:jc w:val="both"/>
        <w:rPr>
          <w:rFonts w:cstheme="minorHAnsi"/>
          <w:sz w:val="24"/>
          <w:szCs w:val="24"/>
        </w:rPr>
      </w:pPr>
    </w:p>
    <w:p w14:paraId="1D8D13C2" w14:textId="77777777" w:rsidR="00E0567A" w:rsidRPr="00150DFD" w:rsidRDefault="00E0567A" w:rsidP="00F91FAE">
      <w:pPr>
        <w:spacing w:after="0" w:line="240" w:lineRule="auto"/>
        <w:jc w:val="both"/>
        <w:rPr>
          <w:rFonts w:cstheme="minorHAnsi"/>
          <w:sz w:val="24"/>
          <w:szCs w:val="24"/>
        </w:rPr>
      </w:pPr>
    </w:p>
    <w:tbl>
      <w:tblPr>
        <w:tblStyle w:val="TableGrid"/>
        <w:tblW w:w="0" w:type="auto"/>
        <w:jc w:val="center"/>
        <w:tblLook w:val="04A0" w:firstRow="1" w:lastRow="0" w:firstColumn="1" w:lastColumn="0" w:noHBand="0" w:noVBand="1"/>
      </w:tblPr>
      <w:tblGrid>
        <w:gridCol w:w="4675"/>
        <w:gridCol w:w="4675"/>
      </w:tblGrid>
      <w:tr w:rsidR="00E0567A" w:rsidRPr="00150DFD" w14:paraId="37D0B700" w14:textId="77777777" w:rsidTr="001429CC">
        <w:trPr>
          <w:jc w:val="center"/>
        </w:trPr>
        <w:tc>
          <w:tcPr>
            <w:tcW w:w="9350" w:type="dxa"/>
            <w:gridSpan w:val="2"/>
          </w:tcPr>
          <w:p w14:paraId="483BC3BB" w14:textId="77777777" w:rsidR="00E0567A" w:rsidRPr="00150DFD" w:rsidRDefault="00E0567A" w:rsidP="00F91FAE">
            <w:pPr>
              <w:jc w:val="both"/>
              <w:rPr>
                <w:rFonts w:cstheme="minorHAnsi"/>
                <w:sz w:val="24"/>
                <w:szCs w:val="24"/>
              </w:rPr>
            </w:pPr>
            <w:r w:rsidRPr="00150DFD">
              <w:rPr>
                <w:rFonts w:cstheme="minorHAnsi"/>
                <w:b/>
                <w:sz w:val="24"/>
                <w:szCs w:val="24"/>
              </w:rPr>
              <w:t xml:space="preserve">About </w:t>
            </w:r>
            <w:r w:rsidR="0084089D">
              <w:rPr>
                <w:rFonts w:cstheme="minorHAnsi"/>
                <w:b/>
                <w:sz w:val="24"/>
                <w:szCs w:val="24"/>
              </w:rPr>
              <w:t xml:space="preserve">Implementing </w:t>
            </w:r>
            <w:r w:rsidRPr="00150DFD">
              <w:rPr>
                <w:rFonts w:cstheme="minorHAnsi"/>
                <w:b/>
                <w:sz w:val="24"/>
                <w:szCs w:val="24"/>
              </w:rPr>
              <w:t>Organization/Agency</w:t>
            </w:r>
          </w:p>
        </w:tc>
      </w:tr>
      <w:tr w:rsidR="00E0567A" w:rsidRPr="00150DFD" w14:paraId="29955B2E" w14:textId="77777777" w:rsidTr="001429CC">
        <w:trPr>
          <w:jc w:val="center"/>
        </w:trPr>
        <w:tc>
          <w:tcPr>
            <w:tcW w:w="4675" w:type="dxa"/>
          </w:tcPr>
          <w:p w14:paraId="5D093B36" w14:textId="77777777" w:rsidR="00E0567A" w:rsidRPr="00150DFD" w:rsidRDefault="00E0567A" w:rsidP="00F91FAE">
            <w:pPr>
              <w:jc w:val="both"/>
              <w:rPr>
                <w:rFonts w:cstheme="minorHAnsi"/>
                <w:sz w:val="24"/>
                <w:szCs w:val="24"/>
              </w:rPr>
            </w:pPr>
            <w:r w:rsidRPr="00150DFD">
              <w:rPr>
                <w:rFonts w:cstheme="minorHAnsi"/>
                <w:sz w:val="24"/>
                <w:szCs w:val="24"/>
              </w:rPr>
              <w:t>Name &amp; registered address of implementing agency</w:t>
            </w:r>
            <w:r w:rsidR="00480907">
              <w:rPr>
                <w:rFonts w:cstheme="minorHAnsi"/>
                <w:sz w:val="24"/>
                <w:szCs w:val="24"/>
              </w:rPr>
              <w:t xml:space="preserve">/ </w:t>
            </w:r>
            <w:r w:rsidR="00961D4F">
              <w:rPr>
                <w:rFonts w:cstheme="minorHAnsi"/>
                <w:sz w:val="24"/>
                <w:szCs w:val="24"/>
              </w:rPr>
              <w:t>(fund sourcing agency)</w:t>
            </w:r>
          </w:p>
        </w:tc>
        <w:tc>
          <w:tcPr>
            <w:tcW w:w="4675" w:type="dxa"/>
          </w:tcPr>
          <w:p w14:paraId="46317A02" w14:textId="77777777" w:rsidR="00447CDF" w:rsidRPr="00480907" w:rsidRDefault="00E0567A" w:rsidP="00F91FAE">
            <w:pPr>
              <w:jc w:val="both"/>
              <w:rPr>
                <w:rFonts w:cstheme="minorHAnsi"/>
                <w:b/>
                <w:bCs/>
                <w:color w:val="000000" w:themeColor="text1"/>
                <w:sz w:val="24"/>
                <w:szCs w:val="24"/>
              </w:rPr>
            </w:pPr>
            <w:r w:rsidRPr="00480907">
              <w:rPr>
                <w:rFonts w:cstheme="minorHAnsi"/>
                <w:b/>
                <w:bCs/>
                <w:color w:val="000000" w:themeColor="text1"/>
                <w:sz w:val="24"/>
                <w:szCs w:val="24"/>
              </w:rPr>
              <w:t xml:space="preserve">All India Institute of Local Self Government </w:t>
            </w:r>
          </w:p>
          <w:p w14:paraId="73226E13" w14:textId="77777777" w:rsidR="00447CDF" w:rsidRPr="00150DFD" w:rsidRDefault="00E0567A" w:rsidP="00F91FAE">
            <w:pPr>
              <w:jc w:val="both"/>
              <w:rPr>
                <w:rFonts w:cstheme="minorHAnsi"/>
                <w:color w:val="000000" w:themeColor="text1"/>
                <w:sz w:val="24"/>
                <w:szCs w:val="24"/>
              </w:rPr>
            </w:pPr>
            <w:r w:rsidRPr="00150DFD">
              <w:rPr>
                <w:rFonts w:cstheme="minorHAnsi"/>
                <w:color w:val="000000" w:themeColor="text1"/>
                <w:sz w:val="24"/>
                <w:szCs w:val="24"/>
              </w:rPr>
              <w:t xml:space="preserve">11/13, Botawala </w:t>
            </w:r>
            <w:r w:rsidR="00447CDF" w:rsidRPr="00150DFD">
              <w:rPr>
                <w:rFonts w:cstheme="minorHAnsi"/>
                <w:color w:val="000000" w:themeColor="text1"/>
                <w:sz w:val="24"/>
                <w:szCs w:val="24"/>
              </w:rPr>
              <w:t>Building</w:t>
            </w:r>
            <w:r w:rsidRPr="00150DFD">
              <w:rPr>
                <w:rFonts w:cstheme="minorHAnsi"/>
                <w:color w:val="000000" w:themeColor="text1"/>
                <w:sz w:val="24"/>
                <w:szCs w:val="24"/>
              </w:rPr>
              <w:t xml:space="preserve">, </w:t>
            </w:r>
          </w:p>
          <w:p w14:paraId="0AE5B675" w14:textId="77777777" w:rsidR="00E0567A" w:rsidRPr="00150DFD" w:rsidRDefault="00E0567A" w:rsidP="00F91FAE">
            <w:pPr>
              <w:jc w:val="both"/>
              <w:rPr>
                <w:rFonts w:cstheme="minorHAnsi"/>
                <w:sz w:val="24"/>
                <w:szCs w:val="24"/>
              </w:rPr>
            </w:pPr>
            <w:r w:rsidRPr="00150DFD">
              <w:rPr>
                <w:rFonts w:cstheme="minorHAnsi"/>
                <w:color w:val="000000" w:themeColor="text1"/>
                <w:sz w:val="24"/>
                <w:szCs w:val="24"/>
              </w:rPr>
              <w:t>Horniman Circle, Fort, Mumbai-400 023</w:t>
            </w:r>
          </w:p>
        </w:tc>
      </w:tr>
      <w:tr w:rsidR="00E0567A" w:rsidRPr="00150DFD" w14:paraId="29B63CCF" w14:textId="77777777" w:rsidTr="001429CC">
        <w:trPr>
          <w:jc w:val="center"/>
        </w:trPr>
        <w:tc>
          <w:tcPr>
            <w:tcW w:w="4675" w:type="dxa"/>
          </w:tcPr>
          <w:p w14:paraId="61D7C1C9" w14:textId="77777777" w:rsidR="00E0567A" w:rsidRPr="00150DFD" w:rsidRDefault="00E0567A" w:rsidP="00F91FAE">
            <w:pPr>
              <w:jc w:val="both"/>
              <w:rPr>
                <w:rFonts w:cstheme="minorHAnsi"/>
                <w:sz w:val="24"/>
                <w:szCs w:val="24"/>
              </w:rPr>
            </w:pPr>
            <w:r w:rsidRPr="00150DFD">
              <w:rPr>
                <w:rFonts w:cstheme="minorHAnsi"/>
                <w:sz w:val="24"/>
                <w:szCs w:val="24"/>
              </w:rPr>
              <w:t>Goals and objectives of the agency as per Memorandum of Association/</w:t>
            </w:r>
            <w:r w:rsidR="00961D4F">
              <w:rPr>
                <w:rFonts w:cstheme="minorHAnsi"/>
                <w:sz w:val="24"/>
                <w:szCs w:val="24"/>
              </w:rPr>
              <w:t xml:space="preserve"> </w:t>
            </w:r>
            <w:r w:rsidRPr="00150DFD">
              <w:rPr>
                <w:rFonts w:cstheme="minorHAnsi"/>
                <w:sz w:val="24"/>
                <w:szCs w:val="24"/>
              </w:rPr>
              <w:t>Bylaws/</w:t>
            </w:r>
            <w:r w:rsidR="00961D4F">
              <w:rPr>
                <w:rFonts w:cstheme="minorHAnsi"/>
                <w:sz w:val="24"/>
                <w:szCs w:val="24"/>
              </w:rPr>
              <w:t xml:space="preserve"> </w:t>
            </w:r>
            <w:r w:rsidRPr="00150DFD">
              <w:rPr>
                <w:rFonts w:cstheme="minorHAnsi"/>
                <w:sz w:val="24"/>
                <w:szCs w:val="24"/>
              </w:rPr>
              <w:t>Articles of the Association</w:t>
            </w:r>
          </w:p>
        </w:tc>
        <w:tc>
          <w:tcPr>
            <w:tcW w:w="4675" w:type="dxa"/>
          </w:tcPr>
          <w:p w14:paraId="2D322033" w14:textId="77777777" w:rsidR="003E343C" w:rsidRPr="00150DFD" w:rsidRDefault="00E0567A" w:rsidP="00F91FAE">
            <w:pPr>
              <w:jc w:val="both"/>
              <w:rPr>
                <w:rFonts w:cstheme="minorHAnsi"/>
                <w:sz w:val="24"/>
                <w:szCs w:val="24"/>
              </w:rPr>
            </w:pPr>
            <w:r w:rsidRPr="00150DFD">
              <w:rPr>
                <w:rFonts w:cstheme="minorHAnsi"/>
                <w:b/>
                <w:sz w:val="24"/>
                <w:szCs w:val="24"/>
              </w:rPr>
              <w:t>Goal:</w:t>
            </w:r>
            <w:r w:rsidRPr="00150DFD">
              <w:rPr>
                <w:rFonts w:cstheme="minorHAnsi"/>
                <w:sz w:val="24"/>
                <w:szCs w:val="24"/>
              </w:rPr>
              <w:t xml:space="preserve"> </w:t>
            </w:r>
          </w:p>
          <w:p w14:paraId="770A18BE" w14:textId="77777777" w:rsidR="00E0567A" w:rsidRPr="00150DFD" w:rsidRDefault="00E0567A" w:rsidP="00F91FAE">
            <w:pPr>
              <w:jc w:val="both"/>
              <w:rPr>
                <w:rFonts w:cstheme="minorHAnsi"/>
                <w:sz w:val="24"/>
                <w:szCs w:val="24"/>
              </w:rPr>
            </w:pPr>
            <w:r w:rsidRPr="00150DFD">
              <w:rPr>
                <w:rFonts w:cstheme="minorHAnsi"/>
                <w:sz w:val="24"/>
                <w:szCs w:val="24"/>
              </w:rPr>
              <w:t xml:space="preserve">Empower local bodies to deliver to each citizen his rights to health, education, safety, participation and development through excellent governance and service delivery. </w:t>
            </w:r>
          </w:p>
          <w:p w14:paraId="59643785" w14:textId="77777777" w:rsidR="00E0567A" w:rsidRPr="00150DFD" w:rsidRDefault="00E0567A" w:rsidP="00F91FAE">
            <w:pPr>
              <w:jc w:val="both"/>
              <w:rPr>
                <w:rFonts w:cstheme="minorHAnsi"/>
                <w:sz w:val="24"/>
                <w:szCs w:val="24"/>
              </w:rPr>
            </w:pPr>
          </w:p>
          <w:p w14:paraId="74B2C4F3" w14:textId="77777777" w:rsidR="003E343C" w:rsidRPr="00150DFD" w:rsidRDefault="00E0567A" w:rsidP="00F91FAE">
            <w:pPr>
              <w:jc w:val="both"/>
              <w:rPr>
                <w:rFonts w:cstheme="minorHAnsi"/>
                <w:sz w:val="24"/>
                <w:szCs w:val="24"/>
              </w:rPr>
            </w:pPr>
            <w:r w:rsidRPr="00150DFD">
              <w:rPr>
                <w:rFonts w:cstheme="minorHAnsi"/>
                <w:b/>
                <w:sz w:val="24"/>
                <w:szCs w:val="24"/>
              </w:rPr>
              <w:t>Objectives:</w:t>
            </w:r>
            <w:r w:rsidRPr="00150DFD">
              <w:rPr>
                <w:rFonts w:cstheme="minorHAnsi"/>
                <w:sz w:val="24"/>
                <w:szCs w:val="24"/>
              </w:rPr>
              <w:t xml:space="preserve"> </w:t>
            </w:r>
          </w:p>
          <w:p w14:paraId="093AA41A" w14:textId="77777777" w:rsidR="00E0567A" w:rsidRPr="00150DFD" w:rsidRDefault="00E0567A" w:rsidP="00F91FAE">
            <w:pPr>
              <w:jc w:val="both"/>
              <w:rPr>
                <w:rFonts w:cstheme="minorHAnsi"/>
                <w:sz w:val="24"/>
                <w:szCs w:val="24"/>
              </w:rPr>
            </w:pPr>
            <w:r w:rsidRPr="00150DFD">
              <w:rPr>
                <w:rFonts w:cstheme="minorHAnsi"/>
                <w:sz w:val="24"/>
                <w:szCs w:val="24"/>
              </w:rPr>
              <w:t xml:space="preserve">Among the prominent objectives of the institute is to advance the knowledge of the principles and practice of local governance among urban local bodies. Our mandate is to strengthen and improve local government institutions through capacity building by organizing training courses and programmes. </w:t>
            </w:r>
          </w:p>
        </w:tc>
      </w:tr>
      <w:tr w:rsidR="00E0567A" w:rsidRPr="00150DFD" w14:paraId="2AD44999" w14:textId="77777777" w:rsidTr="001429CC">
        <w:trPr>
          <w:jc w:val="center"/>
        </w:trPr>
        <w:tc>
          <w:tcPr>
            <w:tcW w:w="4675" w:type="dxa"/>
          </w:tcPr>
          <w:p w14:paraId="4F478FFD" w14:textId="77777777" w:rsidR="00E0567A" w:rsidRPr="00150DFD" w:rsidRDefault="00E0567A" w:rsidP="00F91FAE">
            <w:pPr>
              <w:jc w:val="both"/>
              <w:rPr>
                <w:rFonts w:cstheme="minorHAnsi"/>
                <w:sz w:val="24"/>
                <w:szCs w:val="24"/>
              </w:rPr>
            </w:pPr>
            <w:r w:rsidRPr="00150DFD">
              <w:rPr>
                <w:rFonts w:cstheme="minorHAnsi"/>
                <w:sz w:val="24"/>
                <w:szCs w:val="24"/>
              </w:rPr>
              <w:t>Legal status of the agency and date or Registration</w:t>
            </w:r>
          </w:p>
        </w:tc>
        <w:tc>
          <w:tcPr>
            <w:tcW w:w="4675" w:type="dxa"/>
          </w:tcPr>
          <w:p w14:paraId="076BBEFF" w14:textId="77777777" w:rsidR="00E0567A" w:rsidRPr="00150DFD" w:rsidRDefault="00E0567A" w:rsidP="00F91FAE">
            <w:pPr>
              <w:jc w:val="both"/>
              <w:rPr>
                <w:rFonts w:cstheme="minorHAnsi"/>
                <w:color w:val="000000" w:themeColor="text1"/>
                <w:sz w:val="24"/>
                <w:szCs w:val="24"/>
              </w:rPr>
            </w:pPr>
            <w:r w:rsidRPr="00150DFD">
              <w:rPr>
                <w:rFonts w:cstheme="minorHAnsi"/>
                <w:color w:val="000000" w:themeColor="text1"/>
                <w:sz w:val="24"/>
                <w:szCs w:val="24"/>
              </w:rPr>
              <w:t xml:space="preserve">AIILSG has been duly registered under the Societies Registration Act, XXI of 1860 </w:t>
            </w:r>
          </w:p>
          <w:p w14:paraId="4B8AE732" w14:textId="77777777" w:rsidR="00E0567A" w:rsidRPr="00150DFD" w:rsidRDefault="00E0567A" w:rsidP="00F91FAE">
            <w:pPr>
              <w:jc w:val="both"/>
              <w:rPr>
                <w:rFonts w:cstheme="minorHAnsi"/>
                <w:color w:val="000000" w:themeColor="text1"/>
                <w:sz w:val="24"/>
                <w:szCs w:val="24"/>
              </w:rPr>
            </w:pPr>
            <w:r w:rsidRPr="00150DFD">
              <w:rPr>
                <w:rFonts w:cstheme="minorHAnsi"/>
                <w:b/>
                <w:color w:val="000000" w:themeColor="text1"/>
                <w:sz w:val="24"/>
                <w:szCs w:val="24"/>
              </w:rPr>
              <w:t>Date of Registration:</w:t>
            </w:r>
            <w:r w:rsidRPr="00150DFD">
              <w:rPr>
                <w:rFonts w:cstheme="minorHAnsi"/>
                <w:color w:val="000000" w:themeColor="text1"/>
                <w:sz w:val="24"/>
                <w:szCs w:val="24"/>
              </w:rPr>
              <w:t xml:space="preserve"> 22-10-1970</w:t>
            </w:r>
          </w:p>
        </w:tc>
      </w:tr>
      <w:tr w:rsidR="00E0567A" w:rsidRPr="00150DFD" w14:paraId="4059BE43" w14:textId="77777777" w:rsidTr="001429CC">
        <w:trPr>
          <w:trHeight w:val="521"/>
          <w:jc w:val="center"/>
        </w:trPr>
        <w:tc>
          <w:tcPr>
            <w:tcW w:w="4675" w:type="dxa"/>
          </w:tcPr>
          <w:p w14:paraId="2D1843A8" w14:textId="77777777" w:rsidR="00961D4F" w:rsidRDefault="00E0567A" w:rsidP="00F91FAE">
            <w:pPr>
              <w:jc w:val="both"/>
              <w:rPr>
                <w:rFonts w:cstheme="minorHAnsi"/>
                <w:sz w:val="24"/>
                <w:szCs w:val="24"/>
              </w:rPr>
            </w:pPr>
            <w:r w:rsidRPr="00150DFD">
              <w:rPr>
                <w:rFonts w:cstheme="minorHAnsi"/>
                <w:sz w:val="24"/>
                <w:szCs w:val="24"/>
              </w:rPr>
              <w:t xml:space="preserve">Contact details </w:t>
            </w:r>
          </w:p>
          <w:p w14:paraId="16E84C0A" w14:textId="77777777" w:rsidR="00E0567A" w:rsidRPr="00150DFD" w:rsidRDefault="00E0567A" w:rsidP="00F91FAE">
            <w:pPr>
              <w:jc w:val="both"/>
              <w:rPr>
                <w:rFonts w:cstheme="minorHAnsi"/>
                <w:sz w:val="24"/>
                <w:szCs w:val="24"/>
              </w:rPr>
            </w:pPr>
            <w:r w:rsidRPr="00150DFD">
              <w:rPr>
                <w:rFonts w:cstheme="minorHAnsi"/>
                <w:sz w:val="24"/>
                <w:szCs w:val="24"/>
              </w:rPr>
              <w:t>(office no., mobile no. and e-mail)</w:t>
            </w:r>
          </w:p>
        </w:tc>
        <w:tc>
          <w:tcPr>
            <w:tcW w:w="4675" w:type="dxa"/>
          </w:tcPr>
          <w:p w14:paraId="68B9E476" w14:textId="77777777" w:rsidR="00961D4F" w:rsidRDefault="00E0567A" w:rsidP="00F91FAE">
            <w:pPr>
              <w:jc w:val="both"/>
              <w:rPr>
                <w:rFonts w:cstheme="minorHAnsi"/>
                <w:sz w:val="24"/>
                <w:szCs w:val="24"/>
              </w:rPr>
            </w:pPr>
            <w:r w:rsidRPr="00150DFD">
              <w:rPr>
                <w:rFonts w:cstheme="minorHAnsi"/>
                <w:sz w:val="24"/>
                <w:szCs w:val="24"/>
              </w:rPr>
              <w:t>Mr. Ravi Ranjan Guru</w:t>
            </w:r>
          </w:p>
          <w:p w14:paraId="3E7E71FC" w14:textId="77777777" w:rsidR="00E0567A" w:rsidRPr="00150DFD" w:rsidRDefault="00E0567A" w:rsidP="00F91FAE">
            <w:pPr>
              <w:jc w:val="both"/>
              <w:rPr>
                <w:rFonts w:cstheme="minorHAnsi"/>
                <w:sz w:val="24"/>
                <w:szCs w:val="24"/>
              </w:rPr>
            </w:pPr>
            <w:r w:rsidRPr="00150DFD">
              <w:rPr>
                <w:rFonts w:cstheme="minorHAnsi"/>
                <w:sz w:val="24"/>
                <w:szCs w:val="24"/>
              </w:rPr>
              <w:t>Deputy Director General</w:t>
            </w:r>
          </w:p>
          <w:p w14:paraId="13E7B8B3" w14:textId="77777777" w:rsidR="00E0567A" w:rsidRPr="00150DFD" w:rsidRDefault="003E343C" w:rsidP="00F91FAE">
            <w:pPr>
              <w:jc w:val="both"/>
              <w:rPr>
                <w:rFonts w:cstheme="minorHAnsi"/>
                <w:sz w:val="24"/>
                <w:szCs w:val="24"/>
              </w:rPr>
            </w:pPr>
            <w:r w:rsidRPr="00150DFD">
              <w:rPr>
                <w:rFonts w:cstheme="minorHAnsi"/>
                <w:sz w:val="24"/>
                <w:szCs w:val="24"/>
              </w:rPr>
              <w:t>(T): +91-</w:t>
            </w:r>
            <w:r w:rsidR="00E0567A" w:rsidRPr="00150DFD">
              <w:rPr>
                <w:rFonts w:cstheme="minorHAnsi"/>
                <w:sz w:val="24"/>
                <w:szCs w:val="24"/>
              </w:rPr>
              <w:t>11-28525465/</w:t>
            </w:r>
            <w:r w:rsidRPr="00150DFD">
              <w:rPr>
                <w:rFonts w:cstheme="minorHAnsi"/>
                <w:sz w:val="24"/>
                <w:szCs w:val="24"/>
              </w:rPr>
              <w:t xml:space="preserve"> </w:t>
            </w:r>
            <w:r w:rsidR="00E0567A" w:rsidRPr="00150DFD">
              <w:rPr>
                <w:rFonts w:cstheme="minorHAnsi"/>
                <w:sz w:val="24"/>
                <w:szCs w:val="24"/>
              </w:rPr>
              <w:t>28521783</w:t>
            </w:r>
            <w:r w:rsidRPr="00150DFD">
              <w:rPr>
                <w:rFonts w:cstheme="minorHAnsi"/>
                <w:sz w:val="24"/>
                <w:szCs w:val="24"/>
              </w:rPr>
              <w:t xml:space="preserve">/ </w:t>
            </w:r>
            <w:r w:rsidR="00E0567A" w:rsidRPr="00150DFD">
              <w:rPr>
                <w:rFonts w:cstheme="minorHAnsi"/>
                <w:sz w:val="24"/>
                <w:szCs w:val="24"/>
              </w:rPr>
              <w:t>25822117</w:t>
            </w:r>
          </w:p>
          <w:p w14:paraId="3BA570F0" w14:textId="77777777" w:rsidR="003E343C" w:rsidRPr="00150DFD" w:rsidRDefault="003E343C" w:rsidP="00F91FAE">
            <w:pPr>
              <w:jc w:val="both"/>
              <w:rPr>
                <w:rFonts w:cstheme="minorHAnsi"/>
                <w:sz w:val="24"/>
                <w:szCs w:val="24"/>
              </w:rPr>
            </w:pPr>
            <w:r w:rsidRPr="00150DFD">
              <w:rPr>
                <w:rFonts w:cstheme="minorHAnsi"/>
                <w:sz w:val="24"/>
                <w:szCs w:val="24"/>
              </w:rPr>
              <w:t xml:space="preserve">(M): </w:t>
            </w:r>
            <w:r w:rsidR="00E0567A" w:rsidRPr="00150DFD">
              <w:rPr>
                <w:rFonts w:cstheme="minorHAnsi"/>
                <w:sz w:val="24"/>
                <w:szCs w:val="24"/>
              </w:rPr>
              <w:t>+91- 9818098411</w:t>
            </w:r>
          </w:p>
          <w:p w14:paraId="54EA6CB8" w14:textId="77777777" w:rsidR="00E0567A" w:rsidRPr="00150DFD" w:rsidRDefault="003E343C" w:rsidP="00F91FAE">
            <w:pPr>
              <w:jc w:val="both"/>
              <w:rPr>
                <w:rFonts w:cstheme="minorHAnsi"/>
                <w:sz w:val="24"/>
                <w:szCs w:val="24"/>
              </w:rPr>
            </w:pPr>
            <w:r w:rsidRPr="00150DFD">
              <w:rPr>
                <w:rFonts w:cstheme="minorHAnsi"/>
                <w:sz w:val="24"/>
                <w:szCs w:val="24"/>
              </w:rPr>
              <w:t>Email: r</w:t>
            </w:r>
            <w:r w:rsidR="00E0567A" w:rsidRPr="00150DFD">
              <w:rPr>
                <w:rFonts w:cstheme="minorHAnsi"/>
                <w:sz w:val="24"/>
                <w:szCs w:val="24"/>
              </w:rPr>
              <w:t>aavi.guru@gmail.com</w:t>
            </w:r>
          </w:p>
        </w:tc>
      </w:tr>
    </w:tbl>
    <w:p w14:paraId="4DE4EE00" w14:textId="77777777" w:rsidR="00E0567A" w:rsidRDefault="00E0567A" w:rsidP="00F91FAE">
      <w:pPr>
        <w:spacing w:after="0" w:line="240" w:lineRule="auto"/>
        <w:jc w:val="both"/>
        <w:rPr>
          <w:noProof/>
        </w:rPr>
      </w:pPr>
    </w:p>
    <w:p w14:paraId="628B51C9" w14:textId="77777777" w:rsidR="00A57983" w:rsidRDefault="00A57983" w:rsidP="00F91FAE">
      <w:pPr>
        <w:spacing w:after="0" w:line="240" w:lineRule="auto"/>
        <w:jc w:val="both"/>
        <w:rPr>
          <w:noProof/>
        </w:rPr>
      </w:pPr>
    </w:p>
    <w:p w14:paraId="15CD796B" w14:textId="77777777" w:rsidR="00A57983" w:rsidRDefault="00A57983" w:rsidP="00F91FAE">
      <w:pPr>
        <w:spacing w:after="0" w:line="240" w:lineRule="auto"/>
        <w:jc w:val="both"/>
        <w:rPr>
          <w:noProof/>
        </w:rPr>
      </w:pPr>
    </w:p>
    <w:p w14:paraId="06B7B8D8" w14:textId="77777777" w:rsidR="00A57983" w:rsidRDefault="00A57983" w:rsidP="00F91FAE">
      <w:pPr>
        <w:spacing w:after="0" w:line="240" w:lineRule="auto"/>
        <w:jc w:val="both"/>
        <w:rPr>
          <w:noProof/>
        </w:rPr>
      </w:pPr>
    </w:p>
    <w:p w14:paraId="513AE812" w14:textId="77777777" w:rsidR="00A57983" w:rsidRDefault="00A57983" w:rsidP="00F91FAE">
      <w:pPr>
        <w:spacing w:after="0" w:line="240" w:lineRule="auto"/>
        <w:jc w:val="both"/>
        <w:rPr>
          <w:noProof/>
        </w:rPr>
      </w:pPr>
    </w:p>
    <w:p w14:paraId="5BE5DDD1" w14:textId="77777777" w:rsidR="00A57983" w:rsidRPr="004945DA" w:rsidRDefault="00A57983" w:rsidP="00F91FAE">
      <w:pPr>
        <w:spacing w:after="0" w:line="240" w:lineRule="auto"/>
        <w:jc w:val="both"/>
      </w:pPr>
    </w:p>
    <w:p w14:paraId="1C7B8E9E" w14:textId="77777777" w:rsidR="00F91FAE" w:rsidRDefault="00F91FAE">
      <w:pPr>
        <w:rPr>
          <w:rFonts w:asciiTheme="majorHAnsi" w:hAnsiTheme="majorHAnsi"/>
          <w:sz w:val="16"/>
        </w:rPr>
      </w:pPr>
      <w:r>
        <w:rPr>
          <w:rFonts w:asciiTheme="majorHAnsi" w:hAnsiTheme="majorHAnsi"/>
          <w:sz w:val="16"/>
        </w:rPr>
        <w:br w:type="page"/>
      </w:r>
    </w:p>
    <w:p w14:paraId="4B1B0842" w14:textId="77777777" w:rsidR="00E0567A" w:rsidRDefault="00E0567A" w:rsidP="00F91FAE">
      <w:pPr>
        <w:spacing w:after="0" w:line="240" w:lineRule="auto"/>
        <w:jc w:val="both"/>
        <w:rPr>
          <w:rFonts w:asciiTheme="majorHAnsi" w:hAnsiTheme="majorHAnsi"/>
          <w:sz w:val="16"/>
        </w:rPr>
      </w:pPr>
    </w:p>
    <w:p w14:paraId="6718A30B" w14:textId="77777777" w:rsidR="00E0567A" w:rsidRPr="005E5AA9" w:rsidRDefault="00E0567A" w:rsidP="00F91FAE">
      <w:pPr>
        <w:spacing w:after="0" w:line="240" w:lineRule="auto"/>
        <w:jc w:val="both"/>
        <w:rPr>
          <w:rFonts w:asciiTheme="majorHAnsi" w:hAnsiTheme="majorHAnsi"/>
          <w:sz w:val="16"/>
        </w:rPr>
      </w:pPr>
    </w:p>
    <w:p w14:paraId="3733B962" w14:textId="77777777" w:rsidR="00B0555E" w:rsidRDefault="0063766B" w:rsidP="00F91FAE">
      <w:pPr>
        <w:pStyle w:val="Heading1"/>
        <w:numPr>
          <w:ilvl w:val="0"/>
          <w:numId w:val="10"/>
        </w:numPr>
        <w:rPr>
          <w:rFonts w:asciiTheme="minorHAnsi" w:hAnsiTheme="minorHAnsi" w:cstheme="minorHAnsi"/>
          <w:sz w:val="24"/>
          <w:szCs w:val="24"/>
        </w:rPr>
      </w:pPr>
      <w:bookmarkStart w:id="0" w:name="_Toc42385899"/>
      <w:r>
        <w:rPr>
          <w:rFonts w:asciiTheme="minorHAnsi" w:hAnsiTheme="minorHAnsi" w:cstheme="minorHAnsi"/>
          <w:sz w:val="24"/>
          <w:szCs w:val="24"/>
        </w:rPr>
        <w:t>Implementing Agency Background</w:t>
      </w:r>
      <w:bookmarkEnd w:id="0"/>
    </w:p>
    <w:p w14:paraId="565BBD04" w14:textId="77777777" w:rsidR="00F91FAE" w:rsidRPr="00F91FAE" w:rsidRDefault="00F91FAE" w:rsidP="00F91FAE">
      <w:pPr>
        <w:spacing w:after="0" w:line="240" w:lineRule="auto"/>
      </w:pPr>
    </w:p>
    <w:p w14:paraId="186F292F" w14:textId="77777777" w:rsidR="00F91FAE" w:rsidRPr="00F91FAE" w:rsidRDefault="00DB7668" w:rsidP="00F91FAE">
      <w:pPr>
        <w:pStyle w:val="Heading2"/>
        <w:spacing w:before="0" w:after="0" w:line="240" w:lineRule="auto"/>
        <w:ind w:left="720" w:hanging="720"/>
        <w:rPr>
          <w:rFonts w:cstheme="minorHAnsi"/>
          <w:color w:val="1F497D" w:themeColor="text2"/>
          <w:sz w:val="24"/>
          <w:szCs w:val="24"/>
        </w:rPr>
      </w:pPr>
      <w:bookmarkStart w:id="1" w:name="_Toc42385900"/>
      <w:r w:rsidRPr="005C34DC">
        <w:rPr>
          <w:rFonts w:cstheme="minorHAnsi"/>
          <w:color w:val="1F497D" w:themeColor="text2"/>
          <w:sz w:val="24"/>
          <w:szCs w:val="24"/>
        </w:rPr>
        <w:t>Brief description</w:t>
      </w:r>
      <w:bookmarkEnd w:id="1"/>
    </w:p>
    <w:p w14:paraId="7B8BA4AC" w14:textId="77777777" w:rsidR="00526EC5" w:rsidRPr="005C34DC" w:rsidRDefault="00526EC5" w:rsidP="00F91FAE">
      <w:pPr>
        <w:spacing w:after="0" w:line="240" w:lineRule="auto"/>
        <w:jc w:val="both"/>
        <w:rPr>
          <w:rFonts w:cstheme="minorHAnsi"/>
          <w:sz w:val="24"/>
          <w:szCs w:val="24"/>
        </w:rPr>
      </w:pPr>
      <w:r w:rsidRPr="005C34DC">
        <w:rPr>
          <w:rFonts w:cstheme="minorHAnsi"/>
          <w:sz w:val="24"/>
          <w:szCs w:val="24"/>
        </w:rPr>
        <w:t>Founded in 1926, AIILSG is one of the oldest NGOs in India and Asia</w:t>
      </w:r>
      <w:r w:rsidR="0063766B">
        <w:rPr>
          <w:rFonts w:cstheme="minorHAnsi"/>
          <w:sz w:val="24"/>
          <w:szCs w:val="24"/>
        </w:rPr>
        <w:t xml:space="preserve">, having reputed </w:t>
      </w:r>
      <w:r w:rsidRPr="005C34DC">
        <w:rPr>
          <w:rFonts w:cstheme="minorHAnsi"/>
          <w:sz w:val="24"/>
          <w:szCs w:val="24"/>
        </w:rPr>
        <w:t xml:space="preserve">corporate funders </w:t>
      </w:r>
      <w:r w:rsidR="0063766B">
        <w:rPr>
          <w:rFonts w:cstheme="minorHAnsi"/>
          <w:sz w:val="24"/>
          <w:szCs w:val="24"/>
        </w:rPr>
        <w:t>like -</w:t>
      </w:r>
      <w:r w:rsidRPr="005C34DC">
        <w:rPr>
          <w:rFonts w:cstheme="minorHAnsi"/>
          <w:sz w:val="24"/>
          <w:szCs w:val="24"/>
        </w:rPr>
        <w:t xml:space="preserve"> National Stock Exchange Foundation, Tata Power Rallis India (A TATA enterprise), Eagle Burgmann, </w:t>
      </w:r>
      <w:proofErr w:type="spellStart"/>
      <w:r w:rsidR="007E2328" w:rsidRPr="005C34DC">
        <w:rPr>
          <w:rFonts w:cstheme="minorHAnsi"/>
          <w:sz w:val="24"/>
          <w:szCs w:val="24"/>
        </w:rPr>
        <w:t>Alkem</w:t>
      </w:r>
      <w:proofErr w:type="spellEnd"/>
      <w:r w:rsidR="007E2328" w:rsidRPr="005C34DC">
        <w:rPr>
          <w:rFonts w:cstheme="minorHAnsi"/>
          <w:sz w:val="24"/>
          <w:szCs w:val="24"/>
        </w:rPr>
        <w:t xml:space="preserve"> Laboratories and Aroma </w:t>
      </w:r>
      <w:proofErr w:type="spellStart"/>
      <w:r w:rsidR="007E2328" w:rsidRPr="005C34DC">
        <w:rPr>
          <w:rFonts w:cstheme="minorHAnsi"/>
          <w:sz w:val="24"/>
          <w:szCs w:val="24"/>
        </w:rPr>
        <w:t>Ag</w:t>
      </w:r>
      <w:r w:rsidRPr="005C34DC">
        <w:rPr>
          <w:rFonts w:cstheme="minorHAnsi"/>
          <w:sz w:val="24"/>
          <w:szCs w:val="24"/>
        </w:rPr>
        <w:t>rotech</w:t>
      </w:r>
      <w:proofErr w:type="spellEnd"/>
      <w:r w:rsidR="0063766B">
        <w:rPr>
          <w:rFonts w:cstheme="minorHAnsi"/>
          <w:sz w:val="24"/>
          <w:szCs w:val="24"/>
        </w:rPr>
        <w:t xml:space="preserve"> etc.</w:t>
      </w:r>
      <w:r w:rsidR="009B3B07">
        <w:rPr>
          <w:rFonts w:cstheme="minorHAnsi"/>
          <w:sz w:val="24"/>
          <w:szCs w:val="24"/>
        </w:rPr>
        <w:t xml:space="preserve"> </w:t>
      </w:r>
      <w:r w:rsidR="0084089D">
        <w:rPr>
          <w:rFonts w:cstheme="minorHAnsi"/>
          <w:sz w:val="24"/>
          <w:szCs w:val="24"/>
        </w:rPr>
        <w:t>Organization’s</w:t>
      </w:r>
      <w:r w:rsidR="009B3B07" w:rsidRPr="009B3B07">
        <w:rPr>
          <w:rFonts w:cstheme="minorHAnsi"/>
          <w:sz w:val="24"/>
          <w:szCs w:val="24"/>
        </w:rPr>
        <w:t xml:space="preserve"> unmatched standing of more than ‘93 years’ with “Pan</w:t>
      </w:r>
      <w:r w:rsidR="009B3B07">
        <w:rPr>
          <w:rFonts w:cstheme="minorHAnsi"/>
          <w:sz w:val="24"/>
          <w:szCs w:val="24"/>
        </w:rPr>
        <w:t xml:space="preserve"> </w:t>
      </w:r>
      <w:r w:rsidR="009B3B07" w:rsidRPr="009B3B07">
        <w:rPr>
          <w:rFonts w:cstheme="minorHAnsi"/>
          <w:sz w:val="24"/>
          <w:szCs w:val="24"/>
        </w:rPr>
        <w:t>India Presence” is working in close association with States and Central Government, National and International Agencies</w:t>
      </w:r>
      <w:r w:rsidR="0084089D">
        <w:rPr>
          <w:rFonts w:cstheme="minorHAnsi"/>
          <w:sz w:val="24"/>
          <w:szCs w:val="24"/>
        </w:rPr>
        <w:t xml:space="preserve">, </w:t>
      </w:r>
      <w:r w:rsidR="009B3B07" w:rsidRPr="009B3B07">
        <w:rPr>
          <w:rFonts w:cstheme="minorHAnsi"/>
          <w:sz w:val="24"/>
          <w:szCs w:val="24"/>
        </w:rPr>
        <w:t>with “decades of dedicated service” in the field of Education, Training</w:t>
      </w:r>
      <w:r w:rsidR="0084089D">
        <w:rPr>
          <w:rFonts w:cstheme="minorHAnsi"/>
          <w:sz w:val="24"/>
          <w:szCs w:val="24"/>
        </w:rPr>
        <w:t>,</w:t>
      </w:r>
      <w:r w:rsidR="009B3B07" w:rsidRPr="009B3B07">
        <w:rPr>
          <w:rFonts w:cstheme="minorHAnsi"/>
          <w:sz w:val="24"/>
          <w:szCs w:val="24"/>
        </w:rPr>
        <w:t xml:space="preserve"> Research</w:t>
      </w:r>
      <w:r w:rsidR="0084089D">
        <w:rPr>
          <w:rFonts w:cstheme="minorHAnsi"/>
          <w:sz w:val="24"/>
          <w:szCs w:val="24"/>
        </w:rPr>
        <w:t xml:space="preserve"> &amp;</w:t>
      </w:r>
      <w:r w:rsidR="009B3B07" w:rsidRPr="009B3B07">
        <w:rPr>
          <w:rFonts w:cstheme="minorHAnsi"/>
          <w:sz w:val="24"/>
          <w:szCs w:val="24"/>
        </w:rPr>
        <w:t xml:space="preserve"> Consultancy empower</w:t>
      </w:r>
      <w:r w:rsidR="0084089D">
        <w:rPr>
          <w:rFonts w:cstheme="minorHAnsi"/>
          <w:sz w:val="24"/>
          <w:szCs w:val="24"/>
        </w:rPr>
        <w:t>ing</w:t>
      </w:r>
      <w:r w:rsidR="009B3B07" w:rsidRPr="009B3B07">
        <w:rPr>
          <w:rFonts w:cstheme="minorHAnsi"/>
          <w:sz w:val="24"/>
          <w:szCs w:val="24"/>
        </w:rPr>
        <w:t xml:space="preserve"> the Local Bodies to usher in Good Local Governance, across the country.</w:t>
      </w:r>
    </w:p>
    <w:p w14:paraId="373947F5" w14:textId="77777777" w:rsidR="001C3E6C" w:rsidRDefault="001C3E6C" w:rsidP="00F91FAE">
      <w:pPr>
        <w:spacing w:after="0" w:line="240" w:lineRule="auto"/>
        <w:jc w:val="both"/>
        <w:rPr>
          <w:rFonts w:cstheme="minorHAnsi"/>
          <w:sz w:val="24"/>
          <w:szCs w:val="24"/>
        </w:rPr>
      </w:pPr>
    </w:p>
    <w:p w14:paraId="2B8A4404" w14:textId="77777777" w:rsidR="0055654F" w:rsidRPr="0055654F" w:rsidRDefault="0055654F" w:rsidP="00F91FAE">
      <w:pPr>
        <w:spacing w:after="0" w:line="240" w:lineRule="auto"/>
        <w:jc w:val="both"/>
        <w:rPr>
          <w:rFonts w:cstheme="minorHAnsi"/>
          <w:sz w:val="24"/>
          <w:szCs w:val="24"/>
        </w:rPr>
      </w:pPr>
      <w:r w:rsidRPr="0055654F">
        <w:rPr>
          <w:rFonts w:cstheme="minorHAnsi"/>
          <w:sz w:val="24"/>
          <w:szCs w:val="24"/>
        </w:rPr>
        <w:t xml:space="preserve">AIILSG has been training municipal officials and elected representatives at various levels. AIILSG runs separate training and capacity building programs and training courses as per the requirement of ULBs through its 40+ centres and affiliated centres </w:t>
      </w:r>
      <w:r w:rsidR="0084089D">
        <w:rPr>
          <w:rFonts w:cstheme="minorHAnsi"/>
          <w:sz w:val="24"/>
          <w:szCs w:val="24"/>
        </w:rPr>
        <w:t>across</w:t>
      </w:r>
      <w:r w:rsidRPr="0055654F">
        <w:rPr>
          <w:rFonts w:cstheme="minorHAnsi"/>
          <w:sz w:val="24"/>
          <w:szCs w:val="24"/>
        </w:rPr>
        <w:t xml:space="preserve"> India to build an efficient workforce for municipal bodies. </w:t>
      </w:r>
      <w:r w:rsidR="0084089D">
        <w:rPr>
          <w:rFonts w:cstheme="minorHAnsi"/>
          <w:sz w:val="24"/>
          <w:szCs w:val="24"/>
        </w:rPr>
        <w:t xml:space="preserve">Beside </w:t>
      </w:r>
      <w:r w:rsidRPr="0055654F">
        <w:rPr>
          <w:rFonts w:cstheme="minorHAnsi"/>
          <w:sz w:val="24"/>
          <w:szCs w:val="24"/>
        </w:rPr>
        <w:t>AIILSG is also running skill development programmes in Gujarat, Rajasthan and Jharkhand to contribute to Skill India Mission.</w:t>
      </w:r>
      <w:r w:rsidR="0084089D">
        <w:rPr>
          <w:rFonts w:cstheme="minorHAnsi"/>
          <w:sz w:val="24"/>
          <w:szCs w:val="24"/>
        </w:rPr>
        <w:t xml:space="preserve"> The main targeted areas are:</w:t>
      </w:r>
    </w:p>
    <w:p w14:paraId="72602843" w14:textId="77777777" w:rsidR="0055654F" w:rsidRPr="0055654F" w:rsidRDefault="0055654F" w:rsidP="00F91FAE">
      <w:pPr>
        <w:pStyle w:val="ListParagraph"/>
        <w:numPr>
          <w:ilvl w:val="0"/>
          <w:numId w:val="28"/>
        </w:numPr>
        <w:spacing w:after="0" w:line="240" w:lineRule="auto"/>
        <w:jc w:val="both"/>
        <w:rPr>
          <w:rFonts w:cstheme="minorHAnsi"/>
          <w:sz w:val="24"/>
          <w:szCs w:val="24"/>
        </w:rPr>
      </w:pPr>
      <w:r w:rsidRPr="0055654F">
        <w:rPr>
          <w:rFonts w:cstheme="minorHAnsi"/>
          <w:sz w:val="24"/>
          <w:szCs w:val="24"/>
        </w:rPr>
        <w:t>Training of civic officials to enhance abilities for efficient delivery of civic services</w:t>
      </w:r>
    </w:p>
    <w:p w14:paraId="6DF5983C" w14:textId="77777777" w:rsidR="0055654F" w:rsidRPr="0055654F" w:rsidRDefault="0055654F" w:rsidP="00F91FAE">
      <w:pPr>
        <w:pStyle w:val="ListParagraph"/>
        <w:numPr>
          <w:ilvl w:val="0"/>
          <w:numId w:val="28"/>
        </w:numPr>
        <w:spacing w:after="0" w:line="240" w:lineRule="auto"/>
        <w:jc w:val="both"/>
        <w:rPr>
          <w:rFonts w:cstheme="minorHAnsi"/>
          <w:sz w:val="24"/>
          <w:szCs w:val="24"/>
        </w:rPr>
      </w:pPr>
      <w:r w:rsidRPr="0055654F">
        <w:rPr>
          <w:rFonts w:cstheme="minorHAnsi"/>
          <w:sz w:val="24"/>
          <w:szCs w:val="24"/>
        </w:rPr>
        <w:t>Skill development programmes in partnership with government departments and corporates</w:t>
      </w:r>
    </w:p>
    <w:p w14:paraId="01DE266B" w14:textId="77777777" w:rsidR="0055654F" w:rsidRPr="0055654F" w:rsidRDefault="0055654F" w:rsidP="00F91FAE">
      <w:pPr>
        <w:pStyle w:val="ListParagraph"/>
        <w:numPr>
          <w:ilvl w:val="0"/>
          <w:numId w:val="28"/>
        </w:numPr>
        <w:spacing w:after="0" w:line="240" w:lineRule="auto"/>
        <w:jc w:val="both"/>
        <w:rPr>
          <w:rFonts w:cstheme="minorHAnsi"/>
          <w:sz w:val="24"/>
          <w:szCs w:val="24"/>
        </w:rPr>
      </w:pPr>
      <w:r w:rsidRPr="0055654F">
        <w:rPr>
          <w:rFonts w:cstheme="minorHAnsi"/>
          <w:sz w:val="24"/>
          <w:szCs w:val="24"/>
        </w:rPr>
        <w:t>E-governance inputs to ULBs to improve their effectiveness</w:t>
      </w:r>
    </w:p>
    <w:p w14:paraId="42748AA6" w14:textId="77777777" w:rsidR="0055654F" w:rsidRPr="0055654F" w:rsidRDefault="0055654F" w:rsidP="00F91FAE">
      <w:pPr>
        <w:pStyle w:val="ListParagraph"/>
        <w:numPr>
          <w:ilvl w:val="0"/>
          <w:numId w:val="28"/>
        </w:numPr>
        <w:spacing w:after="0" w:line="240" w:lineRule="auto"/>
        <w:jc w:val="both"/>
        <w:rPr>
          <w:rFonts w:cstheme="minorHAnsi"/>
          <w:sz w:val="24"/>
          <w:szCs w:val="24"/>
        </w:rPr>
      </w:pPr>
      <w:r w:rsidRPr="0055654F">
        <w:rPr>
          <w:rFonts w:cstheme="minorHAnsi"/>
          <w:sz w:val="24"/>
          <w:szCs w:val="24"/>
        </w:rPr>
        <w:t>Capacity building of ULBs for implementing schemes like AMRUT, PMAY, SCM and SBM.</w:t>
      </w:r>
    </w:p>
    <w:p w14:paraId="0BF7C97E" w14:textId="77777777" w:rsidR="001C3E6C" w:rsidRDefault="001C3E6C" w:rsidP="00F91FAE">
      <w:pPr>
        <w:spacing w:after="0" w:line="240" w:lineRule="auto"/>
        <w:jc w:val="both"/>
        <w:rPr>
          <w:rFonts w:cstheme="minorHAnsi"/>
          <w:sz w:val="24"/>
          <w:szCs w:val="24"/>
        </w:rPr>
      </w:pPr>
    </w:p>
    <w:p w14:paraId="3BF9A052" w14:textId="77777777" w:rsidR="0055654F" w:rsidRPr="0055654F" w:rsidRDefault="0055654F" w:rsidP="00F91FAE">
      <w:pPr>
        <w:spacing w:after="0" w:line="240" w:lineRule="auto"/>
        <w:jc w:val="both"/>
        <w:rPr>
          <w:rFonts w:cstheme="minorHAnsi"/>
          <w:sz w:val="24"/>
          <w:szCs w:val="24"/>
        </w:rPr>
      </w:pPr>
      <w:r w:rsidRPr="0055654F">
        <w:rPr>
          <w:rFonts w:cstheme="minorHAnsi"/>
          <w:sz w:val="24"/>
          <w:szCs w:val="24"/>
        </w:rPr>
        <w:t xml:space="preserve">AIILSG is currently operating in States </w:t>
      </w:r>
      <w:r w:rsidR="0084089D">
        <w:rPr>
          <w:rFonts w:cstheme="minorHAnsi"/>
          <w:sz w:val="24"/>
          <w:szCs w:val="24"/>
        </w:rPr>
        <w:t>of</w:t>
      </w:r>
      <w:r w:rsidRPr="0055654F">
        <w:rPr>
          <w:rFonts w:cstheme="minorHAnsi"/>
          <w:sz w:val="24"/>
          <w:szCs w:val="24"/>
        </w:rPr>
        <w:t xml:space="preserve"> Andaman &amp; Nicobar Island, Chhattisgarh, Dadra &amp; Nagar Haveli, Daman &amp; Diu, Delhi, Goa, Gujarat, Haryana, Himachal Pradesh, Jharkhand, Madhya Pradesh, Maharashtra, Meghalaya, Mizoram, Punjab, Rajasthan, Sikkim, Tamil Nadu, West Bengal</w:t>
      </w:r>
      <w:r w:rsidR="0084089D">
        <w:rPr>
          <w:rFonts w:cstheme="minorHAnsi"/>
          <w:sz w:val="24"/>
          <w:szCs w:val="24"/>
        </w:rPr>
        <w:t xml:space="preserve"> etc.</w:t>
      </w:r>
    </w:p>
    <w:p w14:paraId="72883072" w14:textId="77777777" w:rsidR="001C3E6C" w:rsidRDefault="001C3E6C" w:rsidP="00F91FAE">
      <w:pPr>
        <w:spacing w:after="0" w:line="240" w:lineRule="auto"/>
        <w:jc w:val="both"/>
        <w:rPr>
          <w:rFonts w:cstheme="minorHAnsi"/>
          <w:sz w:val="24"/>
          <w:szCs w:val="24"/>
        </w:rPr>
      </w:pPr>
    </w:p>
    <w:p w14:paraId="6DB76A44" w14:textId="77777777" w:rsidR="0055654F" w:rsidRDefault="0055654F" w:rsidP="00F91FAE">
      <w:pPr>
        <w:spacing w:after="0" w:line="240" w:lineRule="auto"/>
        <w:jc w:val="both"/>
        <w:rPr>
          <w:rFonts w:cstheme="minorHAnsi"/>
          <w:sz w:val="24"/>
          <w:szCs w:val="24"/>
        </w:rPr>
      </w:pPr>
      <w:r w:rsidRPr="0055654F">
        <w:rPr>
          <w:rFonts w:cstheme="minorHAnsi"/>
          <w:sz w:val="24"/>
          <w:szCs w:val="24"/>
        </w:rPr>
        <w:t xml:space="preserve">AIILSG is empaneled with Ministry of Housing and Urban Affairs as training entity for imparting training to municipal officials under Atal Mission for Rejuvenation and Urban Transformation (AMRUT) and Integrated Capacity Building Program (ICBP) under (SBM, SCM, PMAY, Day-NULM) for Administration, Finance &amp; Revenue, Engineering &amp; Public Health, Town Planning and Urban Social Aspects. </w:t>
      </w:r>
    </w:p>
    <w:p w14:paraId="30749F6D" w14:textId="77777777" w:rsidR="001C3E6C" w:rsidRPr="0055654F" w:rsidRDefault="001C3E6C" w:rsidP="00F91FAE">
      <w:pPr>
        <w:spacing w:after="0" w:line="240" w:lineRule="auto"/>
        <w:jc w:val="both"/>
        <w:rPr>
          <w:rFonts w:cstheme="minorHAnsi"/>
          <w:sz w:val="24"/>
          <w:szCs w:val="24"/>
        </w:rPr>
      </w:pPr>
    </w:p>
    <w:p w14:paraId="0514E1A8" w14:textId="77777777" w:rsidR="005711BB" w:rsidRPr="0063766B" w:rsidRDefault="0063766B" w:rsidP="00F91FAE">
      <w:pPr>
        <w:pStyle w:val="Heading2"/>
        <w:spacing w:before="0" w:after="0" w:line="240" w:lineRule="auto"/>
        <w:ind w:left="720" w:hanging="720"/>
        <w:rPr>
          <w:rFonts w:cstheme="minorHAnsi"/>
          <w:color w:val="1F497D" w:themeColor="text2"/>
          <w:sz w:val="24"/>
          <w:szCs w:val="24"/>
        </w:rPr>
      </w:pPr>
      <w:bookmarkStart w:id="2" w:name="_Toc42385901"/>
      <w:r>
        <w:rPr>
          <w:rFonts w:cstheme="minorHAnsi"/>
          <w:color w:val="1F497D" w:themeColor="text2"/>
          <w:sz w:val="24"/>
          <w:szCs w:val="24"/>
        </w:rPr>
        <w:t>Project Background</w:t>
      </w:r>
      <w:bookmarkEnd w:id="2"/>
    </w:p>
    <w:p w14:paraId="0D21A155" w14:textId="77777777" w:rsidR="00C24B0F" w:rsidRDefault="00C24B0F" w:rsidP="00F91FAE">
      <w:pPr>
        <w:spacing w:after="0" w:line="240" w:lineRule="auto"/>
        <w:jc w:val="both"/>
        <w:rPr>
          <w:rFonts w:cstheme="minorHAnsi"/>
          <w:sz w:val="24"/>
          <w:szCs w:val="24"/>
        </w:rPr>
      </w:pPr>
      <w:r w:rsidRPr="00C24B0F">
        <w:rPr>
          <w:rFonts w:cstheme="minorHAnsi"/>
          <w:sz w:val="24"/>
          <w:szCs w:val="24"/>
        </w:rPr>
        <w:t xml:space="preserve">Education is a powerful tool which empowers communities to turn around their lives. If any member of a family is educated, especially women, it can help coming generations to break the inter-generational cycles of poverty. Education is a great enabler – it makes people skilled and equips them to engage in meaningful professions and thus contribute to their own and society’s socio-economic well-being. In India, even today, millions of </w:t>
      </w:r>
      <w:r w:rsidR="00E70F9D">
        <w:rPr>
          <w:rFonts w:cstheme="minorHAnsi"/>
          <w:sz w:val="24"/>
          <w:szCs w:val="24"/>
        </w:rPr>
        <w:t>people</w:t>
      </w:r>
      <w:r w:rsidRPr="00C24B0F">
        <w:rPr>
          <w:rFonts w:cstheme="minorHAnsi"/>
          <w:sz w:val="24"/>
          <w:szCs w:val="24"/>
        </w:rPr>
        <w:t xml:space="preserve"> go without any access to education. As many as </w:t>
      </w:r>
      <w:r w:rsidR="00E70F9D">
        <w:rPr>
          <w:rFonts w:cstheme="minorHAnsi"/>
          <w:sz w:val="24"/>
          <w:szCs w:val="24"/>
        </w:rPr>
        <w:t>16</w:t>
      </w:r>
      <w:r w:rsidRPr="00C24B0F">
        <w:rPr>
          <w:rFonts w:cstheme="minorHAnsi"/>
          <w:sz w:val="24"/>
          <w:szCs w:val="24"/>
        </w:rPr>
        <w:t xml:space="preserve"> crore </w:t>
      </w:r>
      <w:r w:rsidR="00E70F9D">
        <w:rPr>
          <w:rFonts w:cstheme="minorHAnsi"/>
          <w:sz w:val="24"/>
          <w:szCs w:val="24"/>
        </w:rPr>
        <w:t>people</w:t>
      </w:r>
      <w:r w:rsidRPr="00C24B0F">
        <w:rPr>
          <w:rFonts w:cstheme="minorHAnsi"/>
          <w:sz w:val="24"/>
          <w:szCs w:val="24"/>
        </w:rPr>
        <w:t xml:space="preserve"> in India continue to remain out of </w:t>
      </w:r>
      <w:r w:rsidR="00E70F9D">
        <w:rPr>
          <w:rFonts w:cstheme="minorHAnsi"/>
          <w:sz w:val="24"/>
          <w:szCs w:val="24"/>
        </w:rPr>
        <w:t>education</w:t>
      </w:r>
      <w:r w:rsidRPr="00C24B0F">
        <w:rPr>
          <w:rFonts w:cstheme="minorHAnsi"/>
          <w:sz w:val="24"/>
          <w:szCs w:val="24"/>
        </w:rPr>
        <w:t>. It’s a major social problem plaguing modern-day India and strong measures are needed to ensure the benefits of education touch everyone.</w:t>
      </w:r>
    </w:p>
    <w:p w14:paraId="5E36EF4D" w14:textId="77777777" w:rsidR="00C24B0F" w:rsidRPr="00942414" w:rsidRDefault="00C24B0F" w:rsidP="00F91FAE">
      <w:pPr>
        <w:spacing w:after="0" w:line="240" w:lineRule="auto"/>
        <w:jc w:val="both"/>
        <w:rPr>
          <w:rFonts w:cstheme="minorHAnsi"/>
          <w:sz w:val="24"/>
          <w:szCs w:val="24"/>
        </w:rPr>
      </w:pPr>
      <w:r w:rsidRPr="00C24B0F">
        <w:rPr>
          <w:rFonts w:cstheme="minorHAnsi"/>
          <w:sz w:val="24"/>
          <w:szCs w:val="24"/>
        </w:rPr>
        <w:t xml:space="preserve">The right to education is a fundamental right, but thousands </w:t>
      </w:r>
      <w:r w:rsidR="00E70F9D">
        <w:rPr>
          <w:rFonts w:cstheme="minorHAnsi"/>
          <w:sz w:val="24"/>
          <w:szCs w:val="24"/>
        </w:rPr>
        <w:t xml:space="preserve">of people </w:t>
      </w:r>
      <w:r w:rsidRPr="00C24B0F">
        <w:rPr>
          <w:rFonts w:cstheme="minorHAnsi"/>
          <w:sz w:val="24"/>
          <w:szCs w:val="24"/>
        </w:rPr>
        <w:t>across India remain deprived of it. According to All India Education Survey, less than half of India's children between the age of six and 14 go to school. India’s literacy rate is currently 69.3 percent, and according to the 2011 Census, India’s eastern region had the lowest literacy rate of 59.6 percent.</w:t>
      </w:r>
      <w:r w:rsidR="00942414">
        <w:rPr>
          <w:rFonts w:cstheme="minorHAnsi"/>
          <w:sz w:val="24"/>
          <w:szCs w:val="24"/>
        </w:rPr>
        <w:t xml:space="preserve"> </w:t>
      </w:r>
      <w:r w:rsidRPr="001C3E6C">
        <w:rPr>
          <w:rFonts w:cstheme="minorHAnsi"/>
          <w:sz w:val="24"/>
          <w:szCs w:val="24"/>
        </w:rPr>
        <w:t>There are 472 million children in India under the age of 18 years. This constitutes 39% of the total population in the country (Census 2011)</w:t>
      </w:r>
      <w:r w:rsidR="00942414" w:rsidRPr="001C3E6C">
        <w:rPr>
          <w:rFonts w:cstheme="minorHAnsi"/>
          <w:sz w:val="24"/>
          <w:szCs w:val="24"/>
        </w:rPr>
        <w:t>. The report further elaborates the following:</w:t>
      </w:r>
    </w:p>
    <w:p w14:paraId="7C874A5D" w14:textId="77777777" w:rsidR="00C24B0F" w:rsidRPr="00C24B0F" w:rsidRDefault="00C24B0F" w:rsidP="00F91FAE">
      <w:pPr>
        <w:numPr>
          <w:ilvl w:val="0"/>
          <w:numId w:val="30"/>
        </w:numPr>
        <w:shd w:val="clear" w:color="auto" w:fill="FFFFFF"/>
        <w:spacing w:after="0" w:line="240" w:lineRule="auto"/>
        <w:jc w:val="both"/>
        <w:rPr>
          <w:rFonts w:cstheme="minorHAnsi"/>
          <w:sz w:val="24"/>
          <w:szCs w:val="24"/>
        </w:rPr>
      </w:pPr>
      <w:r w:rsidRPr="00C24B0F">
        <w:rPr>
          <w:rFonts w:cstheme="minorHAnsi"/>
          <w:sz w:val="24"/>
          <w:szCs w:val="24"/>
        </w:rPr>
        <w:t>1 in 4 children of school-going age is out of school in our country – 99 million children in total have dropped out of school (Census 2011)</w:t>
      </w:r>
    </w:p>
    <w:p w14:paraId="6D3CD97A" w14:textId="77777777" w:rsidR="00C24B0F" w:rsidRPr="00C24B0F" w:rsidRDefault="00C24B0F" w:rsidP="00F91FAE">
      <w:pPr>
        <w:numPr>
          <w:ilvl w:val="0"/>
          <w:numId w:val="30"/>
        </w:numPr>
        <w:shd w:val="clear" w:color="auto" w:fill="FFFFFF"/>
        <w:spacing w:after="0" w:line="240" w:lineRule="auto"/>
        <w:jc w:val="both"/>
        <w:rPr>
          <w:rFonts w:cstheme="minorHAnsi"/>
          <w:sz w:val="24"/>
          <w:szCs w:val="24"/>
        </w:rPr>
      </w:pPr>
      <w:r w:rsidRPr="00C24B0F">
        <w:rPr>
          <w:rFonts w:cstheme="minorHAnsi"/>
          <w:sz w:val="24"/>
          <w:szCs w:val="24"/>
        </w:rPr>
        <w:t>Out of every 100 children, only 32 children finish their school education age-appropriately (District Information System for Education (DISE) 2014-15)</w:t>
      </w:r>
    </w:p>
    <w:p w14:paraId="52701BB9" w14:textId="77777777" w:rsidR="00C24B0F" w:rsidRPr="00C24B0F" w:rsidRDefault="00C24B0F" w:rsidP="00F91FAE">
      <w:pPr>
        <w:numPr>
          <w:ilvl w:val="0"/>
          <w:numId w:val="30"/>
        </w:numPr>
        <w:shd w:val="clear" w:color="auto" w:fill="FFFFFF"/>
        <w:spacing w:after="0" w:line="240" w:lineRule="auto"/>
        <w:jc w:val="both"/>
        <w:rPr>
          <w:rFonts w:cstheme="minorHAnsi"/>
          <w:sz w:val="24"/>
          <w:szCs w:val="24"/>
        </w:rPr>
      </w:pPr>
      <w:r w:rsidRPr="00C24B0F">
        <w:rPr>
          <w:rFonts w:cstheme="minorHAnsi"/>
          <w:sz w:val="24"/>
          <w:szCs w:val="24"/>
        </w:rPr>
        <w:t>Only 2% of the schools offer complete school education from Class 1 to Class 12 (District Information System for Education (DISE) 2014-15)</w:t>
      </w:r>
    </w:p>
    <w:p w14:paraId="31E47288" w14:textId="77777777" w:rsidR="00C24B0F" w:rsidRDefault="00C24B0F" w:rsidP="00F91FAE">
      <w:pPr>
        <w:spacing w:after="0" w:line="240" w:lineRule="auto"/>
        <w:jc w:val="both"/>
        <w:rPr>
          <w:rFonts w:cstheme="minorHAnsi"/>
          <w:sz w:val="24"/>
          <w:szCs w:val="24"/>
        </w:rPr>
      </w:pPr>
    </w:p>
    <w:p w14:paraId="240A9B95" w14:textId="77777777" w:rsidR="00942414" w:rsidRDefault="00C24B0F" w:rsidP="00F91FAE">
      <w:pPr>
        <w:spacing w:after="0" w:line="240" w:lineRule="auto"/>
        <w:jc w:val="both"/>
        <w:rPr>
          <w:rFonts w:cstheme="minorHAnsi"/>
          <w:sz w:val="24"/>
          <w:szCs w:val="24"/>
        </w:rPr>
      </w:pPr>
      <w:r w:rsidRPr="00C24B0F">
        <w:rPr>
          <w:rFonts w:cstheme="minorHAnsi"/>
          <w:sz w:val="24"/>
          <w:szCs w:val="24"/>
        </w:rPr>
        <w:t>Recent community-based surveys done in 28 cities and eight rural districts in the country find that not more than 30 per cent of school children in the age group 6 to 14, in an educationally advanced state like Maharashtra, can read simple text fluently or do basic arithmetic sums.</w:t>
      </w:r>
      <w:r w:rsidR="00942414">
        <w:rPr>
          <w:rFonts w:cstheme="minorHAnsi"/>
          <w:sz w:val="24"/>
          <w:szCs w:val="24"/>
        </w:rPr>
        <w:t xml:space="preserve"> </w:t>
      </w:r>
    </w:p>
    <w:p w14:paraId="45FF643E" w14:textId="77777777" w:rsidR="00942414" w:rsidRDefault="00942414" w:rsidP="00F91FAE">
      <w:pPr>
        <w:spacing w:after="0" w:line="240" w:lineRule="auto"/>
        <w:jc w:val="both"/>
        <w:rPr>
          <w:rFonts w:cstheme="minorHAnsi"/>
          <w:sz w:val="24"/>
          <w:szCs w:val="24"/>
        </w:rPr>
      </w:pPr>
    </w:p>
    <w:p w14:paraId="71B57271" w14:textId="77777777" w:rsidR="00942414" w:rsidRDefault="00C24B0F" w:rsidP="00F91FAE">
      <w:pPr>
        <w:spacing w:after="0" w:line="240" w:lineRule="auto"/>
        <w:jc w:val="both"/>
        <w:rPr>
          <w:rFonts w:cstheme="minorHAnsi"/>
          <w:sz w:val="24"/>
          <w:szCs w:val="24"/>
        </w:rPr>
      </w:pPr>
      <w:r w:rsidRPr="00C24B0F">
        <w:rPr>
          <w:rFonts w:cstheme="minorHAnsi"/>
          <w:sz w:val="24"/>
          <w:szCs w:val="24"/>
        </w:rPr>
        <w:t>The aim of education imparted should be to bring changes not only in the amount of knowledge gained but also in the abilities to do so, to think and to acquire habits, skills and attitude which characterize an individual who is socially accepted and adjusted.</w:t>
      </w:r>
      <w:r w:rsidR="00223C92">
        <w:rPr>
          <w:rFonts w:cstheme="minorHAnsi"/>
          <w:sz w:val="24"/>
          <w:szCs w:val="24"/>
        </w:rPr>
        <w:t xml:space="preserve"> </w:t>
      </w:r>
      <w:r w:rsidRPr="00C24B0F">
        <w:rPr>
          <w:rFonts w:cstheme="minorHAnsi"/>
          <w:sz w:val="24"/>
          <w:szCs w:val="24"/>
        </w:rPr>
        <w:t xml:space="preserve">Education is a means to an end, </w:t>
      </w:r>
      <w:r w:rsidR="00223C92">
        <w:rPr>
          <w:rFonts w:cstheme="minorHAnsi"/>
          <w:sz w:val="24"/>
          <w:szCs w:val="24"/>
        </w:rPr>
        <w:t>we</w:t>
      </w:r>
      <w:r w:rsidRPr="00C24B0F">
        <w:rPr>
          <w:rFonts w:cstheme="minorHAnsi"/>
          <w:sz w:val="24"/>
          <w:szCs w:val="24"/>
        </w:rPr>
        <w:t xml:space="preserve"> </w:t>
      </w:r>
      <w:r w:rsidR="00223C92" w:rsidRPr="00C24B0F">
        <w:rPr>
          <w:rFonts w:cstheme="minorHAnsi"/>
          <w:sz w:val="24"/>
          <w:szCs w:val="24"/>
        </w:rPr>
        <w:t>believe</w:t>
      </w:r>
      <w:r w:rsidRPr="00C24B0F">
        <w:rPr>
          <w:rFonts w:cstheme="minorHAnsi"/>
          <w:sz w:val="24"/>
          <w:szCs w:val="24"/>
        </w:rPr>
        <w:t xml:space="preserve"> in the “empowering” effect of education and its ability to enable people to develop a critical questioning attitude towards society, government, existing gender and cultural stereo types.</w:t>
      </w:r>
    </w:p>
    <w:p w14:paraId="58F443AC" w14:textId="77777777" w:rsidR="00942414" w:rsidRDefault="00942414" w:rsidP="00F91FAE">
      <w:pPr>
        <w:spacing w:after="0" w:line="240" w:lineRule="auto"/>
        <w:jc w:val="both"/>
        <w:rPr>
          <w:rFonts w:cstheme="minorHAnsi"/>
          <w:sz w:val="24"/>
          <w:szCs w:val="24"/>
        </w:rPr>
      </w:pPr>
    </w:p>
    <w:p w14:paraId="2DD5099B" w14:textId="77777777" w:rsidR="009265DD" w:rsidRDefault="00C24B0F" w:rsidP="00F91FAE">
      <w:pPr>
        <w:spacing w:after="0" w:line="240" w:lineRule="auto"/>
        <w:jc w:val="both"/>
        <w:rPr>
          <w:rFonts w:cstheme="minorHAnsi"/>
          <w:sz w:val="24"/>
          <w:szCs w:val="24"/>
        </w:rPr>
      </w:pPr>
      <w:r w:rsidRPr="00C24B0F">
        <w:rPr>
          <w:rFonts w:cstheme="minorHAnsi"/>
          <w:sz w:val="24"/>
          <w:szCs w:val="24"/>
        </w:rPr>
        <w:t xml:space="preserve">We at </w:t>
      </w:r>
      <w:r w:rsidR="00223C92">
        <w:rPr>
          <w:rFonts w:cstheme="minorHAnsi"/>
          <w:sz w:val="24"/>
          <w:szCs w:val="24"/>
        </w:rPr>
        <w:t>AIILSG,</w:t>
      </w:r>
      <w:r w:rsidRPr="00C24B0F">
        <w:rPr>
          <w:rFonts w:cstheme="minorHAnsi"/>
          <w:sz w:val="24"/>
          <w:szCs w:val="24"/>
        </w:rPr>
        <w:t xml:space="preserve"> believe that quality education is </w:t>
      </w:r>
      <w:r w:rsidR="001C1BC7">
        <w:rPr>
          <w:rFonts w:cstheme="minorHAnsi"/>
          <w:sz w:val="24"/>
          <w:szCs w:val="24"/>
        </w:rPr>
        <w:t xml:space="preserve">a </w:t>
      </w:r>
      <w:r w:rsidRPr="00C24B0F">
        <w:rPr>
          <w:rFonts w:cstheme="minorHAnsi"/>
          <w:sz w:val="24"/>
          <w:szCs w:val="24"/>
        </w:rPr>
        <w:t xml:space="preserve">key to overcoming poverty in a single generation. And the same is fundamental in creating a future for human security, community development and progress of the nation. </w:t>
      </w:r>
      <w:r w:rsidR="001C1BC7">
        <w:rPr>
          <w:rFonts w:cstheme="minorHAnsi"/>
          <w:sz w:val="24"/>
          <w:szCs w:val="24"/>
        </w:rPr>
        <w:t xml:space="preserve">We at AIILSG </w:t>
      </w:r>
      <w:r w:rsidRPr="00C24B0F">
        <w:rPr>
          <w:rFonts w:cstheme="minorHAnsi"/>
          <w:sz w:val="24"/>
          <w:szCs w:val="24"/>
        </w:rPr>
        <w:t xml:space="preserve">works for providing an enabling environment, to kindle the light of education </w:t>
      </w:r>
      <w:r w:rsidR="009265DD">
        <w:rPr>
          <w:rFonts w:cstheme="minorHAnsi"/>
          <w:sz w:val="24"/>
          <w:szCs w:val="24"/>
        </w:rPr>
        <w:t>to</w:t>
      </w:r>
      <w:r w:rsidRPr="00C24B0F">
        <w:rPr>
          <w:rFonts w:cstheme="minorHAnsi"/>
          <w:sz w:val="24"/>
          <w:szCs w:val="24"/>
        </w:rPr>
        <w:t xml:space="preserve"> each </w:t>
      </w:r>
      <w:r w:rsidR="001C1BC7">
        <w:rPr>
          <w:rFonts w:cstheme="minorHAnsi"/>
          <w:sz w:val="24"/>
          <w:szCs w:val="24"/>
        </w:rPr>
        <w:t>deprived person</w:t>
      </w:r>
      <w:r w:rsidR="009265DD">
        <w:rPr>
          <w:rFonts w:cstheme="minorHAnsi"/>
          <w:sz w:val="24"/>
          <w:szCs w:val="24"/>
        </w:rPr>
        <w:t xml:space="preserve">, through </w:t>
      </w:r>
      <w:r w:rsidRPr="00C24B0F">
        <w:rPr>
          <w:rFonts w:cstheme="minorHAnsi"/>
          <w:sz w:val="24"/>
          <w:szCs w:val="24"/>
        </w:rPr>
        <w:t xml:space="preserve">creative </w:t>
      </w:r>
      <w:r w:rsidR="001C1BC7" w:rsidRPr="00C24B0F">
        <w:rPr>
          <w:rFonts w:cstheme="minorHAnsi"/>
          <w:sz w:val="24"/>
          <w:szCs w:val="24"/>
        </w:rPr>
        <w:t>teaching</w:t>
      </w:r>
      <w:r w:rsidRPr="00C24B0F">
        <w:rPr>
          <w:rFonts w:cstheme="minorHAnsi"/>
          <w:sz w:val="24"/>
          <w:szCs w:val="24"/>
        </w:rPr>
        <w:t xml:space="preserve">, providing appropriate teaching aids, improving infrastructure facilities, starting libraries, community mobilization and literacy promotion </w:t>
      </w:r>
      <w:r w:rsidR="009265DD">
        <w:rPr>
          <w:rFonts w:cstheme="minorHAnsi"/>
          <w:sz w:val="24"/>
          <w:szCs w:val="24"/>
        </w:rPr>
        <w:t>etc.</w:t>
      </w:r>
    </w:p>
    <w:p w14:paraId="60DE5D44" w14:textId="77777777" w:rsidR="00F91FAE" w:rsidRDefault="00F91FAE" w:rsidP="00F91FAE">
      <w:pPr>
        <w:spacing w:after="0" w:line="240" w:lineRule="auto"/>
        <w:jc w:val="both"/>
        <w:rPr>
          <w:rFonts w:cstheme="minorHAnsi"/>
          <w:sz w:val="24"/>
          <w:szCs w:val="24"/>
        </w:rPr>
      </w:pPr>
      <w:r>
        <w:rPr>
          <w:rFonts w:cstheme="minorHAnsi"/>
          <w:sz w:val="24"/>
          <w:szCs w:val="24"/>
        </w:rPr>
        <w:t xml:space="preserve"> </w:t>
      </w:r>
    </w:p>
    <w:p w14:paraId="4DACF15D" w14:textId="77777777" w:rsidR="00C24B0F" w:rsidRPr="00C24B0F" w:rsidRDefault="00C24B0F" w:rsidP="00F91FAE">
      <w:pPr>
        <w:spacing w:after="0" w:line="240" w:lineRule="auto"/>
        <w:jc w:val="both"/>
        <w:rPr>
          <w:rFonts w:cstheme="minorHAnsi"/>
          <w:sz w:val="24"/>
          <w:szCs w:val="24"/>
        </w:rPr>
      </w:pPr>
      <w:r w:rsidRPr="00C24B0F">
        <w:rPr>
          <w:rFonts w:cstheme="minorHAnsi"/>
          <w:sz w:val="24"/>
          <w:szCs w:val="24"/>
        </w:rPr>
        <w:t xml:space="preserve">We cannot ignore the limitations imposed by the realities of our systems nor do we aim to. Instead of creating parallel structures, </w:t>
      </w:r>
      <w:r w:rsidR="009265DD">
        <w:rPr>
          <w:rFonts w:cstheme="minorHAnsi"/>
          <w:sz w:val="24"/>
          <w:szCs w:val="24"/>
        </w:rPr>
        <w:t>we</w:t>
      </w:r>
      <w:r w:rsidRPr="00C24B0F">
        <w:rPr>
          <w:rFonts w:cstheme="minorHAnsi"/>
          <w:sz w:val="24"/>
          <w:szCs w:val="24"/>
        </w:rPr>
        <w:t xml:space="preserve"> suppleme</w:t>
      </w:r>
      <w:r w:rsidR="009265DD">
        <w:rPr>
          <w:rFonts w:cstheme="minorHAnsi"/>
          <w:sz w:val="24"/>
          <w:szCs w:val="24"/>
        </w:rPr>
        <w:t>nt</w:t>
      </w:r>
      <w:r w:rsidRPr="00C24B0F">
        <w:rPr>
          <w:rFonts w:cstheme="minorHAnsi"/>
          <w:sz w:val="24"/>
          <w:szCs w:val="24"/>
        </w:rPr>
        <w:t xml:space="preserve"> and work in synergy with existing Government and other initiatives in providing education to all.</w:t>
      </w:r>
      <w:r w:rsidR="00F91FAE">
        <w:rPr>
          <w:rFonts w:cstheme="minorHAnsi"/>
          <w:sz w:val="24"/>
          <w:szCs w:val="24"/>
        </w:rPr>
        <w:t xml:space="preserve"> </w:t>
      </w:r>
      <w:r w:rsidRPr="00C24B0F">
        <w:rPr>
          <w:rFonts w:cstheme="minorHAnsi"/>
          <w:sz w:val="24"/>
          <w:szCs w:val="24"/>
        </w:rPr>
        <w:t>In our endeavour to improve the quality of education</w:t>
      </w:r>
      <w:r w:rsidR="009265DD">
        <w:rPr>
          <w:rFonts w:cstheme="minorHAnsi"/>
          <w:sz w:val="24"/>
          <w:szCs w:val="24"/>
        </w:rPr>
        <w:t xml:space="preserve">, </w:t>
      </w:r>
      <w:r w:rsidRPr="00C24B0F">
        <w:rPr>
          <w:rFonts w:cstheme="minorHAnsi"/>
          <w:sz w:val="24"/>
          <w:szCs w:val="24"/>
        </w:rPr>
        <w:t>we aim and work for:</w:t>
      </w:r>
    </w:p>
    <w:p w14:paraId="7EB459B1" w14:textId="77777777" w:rsidR="00C24B0F" w:rsidRPr="009265DD" w:rsidRDefault="00C24B0F" w:rsidP="009265DD">
      <w:pPr>
        <w:pStyle w:val="ListParagraph"/>
        <w:numPr>
          <w:ilvl w:val="0"/>
          <w:numId w:val="31"/>
        </w:numPr>
        <w:spacing w:after="0" w:line="240" w:lineRule="auto"/>
        <w:jc w:val="both"/>
        <w:rPr>
          <w:rFonts w:cstheme="minorHAnsi"/>
          <w:sz w:val="24"/>
          <w:szCs w:val="24"/>
        </w:rPr>
      </w:pPr>
      <w:r w:rsidRPr="009265DD">
        <w:rPr>
          <w:rFonts w:cstheme="minorHAnsi"/>
          <w:sz w:val="24"/>
          <w:szCs w:val="24"/>
        </w:rPr>
        <w:t xml:space="preserve">Achieving 100% </w:t>
      </w:r>
      <w:r w:rsidR="009265DD">
        <w:rPr>
          <w:rFonts w:cstheme="minorHAnsi"/>
          <w:sz w:val="24"/>
          <w:szCs w:val="24"/>
        </w:rPr>
        <w:t>class</w:t>
      </w:r>
      <w:r w:rsidRPr="009265DD">
        <w:rPr>
          <w:rFonts w:cstheme="minorHAnsi"/>
          <w:sz w:val="24"/>
          <w:szCs w:val="24"/>
        </w:rPr>
        <w:t xml:space="preserve"> enrolment and retention</w:t>
      </w:r>
    </w:p>
    <w:p w14:paraId="67E1E47E" w14:textId="77777777" w:rsidR="00C24B0F" w:rsidRPr="009265DD" w:rsidRDefault="00C24B0F" w:rsidP="009265DD">
      <w:pPr>
        <w:pStyle w:val="ListParagraph"/>
        <w:numPr>
          <w:ilvl w:val="0"/>
          <w:numId w:val="31"/>
        </w:numPr>
        <w:spacing w:after="0" w:line="240" w:lineRule="auto"/>
        <w:jc w:val="both"/>
        <w:rPr>
          <w:rFonts w:cstheme="minorHAnsi"/>
          <w:sz w:val="24"/>
          <w:szCs w:val="24"/>
        </w:rPr>
      </w:pPr>
      <w:r w:rsidRPr="009265DD">
        <w:rPr>
          <w:rFonts w:cstheme="minorHAnsi"/>
          <w:sz w:val="24"/>
          <w:szCs w:val="24"/>
        </w:rPr>
        <w:t>Capacitating teachers to be effective as facilitators of learning</w:t>
      </w:r>
    </w:p>
    <w:p w14:paraId="6007A617" w14:textId="77777777" w:rsidR="00C24B0F" w:rsidRPr="009265DD" w:rsidRDefault="00C24B0F" w:rsidP="009265DD">
      <w:pPr>
        <w:pStyle w:val="ListParagraph"/>
        <w:numPr>
          <w:ilvl w:val="0"/>
          <w:numId w:val="31"/>
        </w:numPr>
        <w:spacing w:after="0" w:line="240" w:lineRule="auto"/>
        <w:jc w:val="both"/>
        <w:rPr>
          <w:rFonts w:cstheme="minorHAnsi"/>
          <w:sz w:val="24"/>
          <w:szCs w:val="24"/>
        </w:rPr>
      </w:pPr>
      <w:r w:rsidRPr="009265DD">
        <w:rPr>
          <w:rFonts w:cstheme="minorHAnsi"/>
          <w:sz w:val="24"/>
          <w:szCs w:val="24"/>
        </w:rPr>
        <w:t>Promoting the culture of reading</w:t>
      </w:r>
    </w:p>
    <w:p w14:paraId="207BA4E9" w14:textId="77777777" w:rsidR="00C24B0F" w:rsidRPr="009265DD" w:rsidRDefault="00C24B0F" w:rsidP="009265DD">
      <w:pPr>
        <w:pStyle w:val="ListParagraph"/>
        <w:numPr>
          <w:ilvl w:val="0"/>
          <w:numId w:val="31"/>
        </w:numPr>
        <w:spacing w:after="0" w:line="240" w:lineRule="auto"/>
        <w:jc w:val="both"/>
        <w:rPr>
          <w:rFonts w:cstheme="minorHAnsi"/>
          <w:sz w:val="24"/>
          <w:szCs w:val="24"/>
        </w:rPr>
      </w:pPr>
      <w:r w:rsidRPr="009265DD">
        <w:rPr>
          <w:rFonts w:cstheme="minorHAnsi"/>
          <w:sz w:val="24"/>
          <w:szCs w:val="24"/>
        </w:rPr>
        <w:t xml:space="preserve">Equipping </w:t>
      </w:r>
      <w:r w:rsidR="0087613A">
        <w:rPr>
          <w:rFonts w:cstheme="minorHAnsi"/>
          <w:sz w:val="24"/>
          <w:szCs w:val="24"/>
        </w:rPr>
        <w:t>beneficiaries with the basic tools of education</w:t>
      </w:r>
    </w:p>
    <w:p w14:paraId="42724F58" w14:textId="77777777" w:rsidR="00C24B0F" w:rsidRDefault="00C24B0F" w:rsidP="009265DD">
      <w:pPr>
        <w:pStyle w:val="ListParagraph"/>
        <w:numPr>
          <w:ilvl w:val="0"/>
          <w:numId w:val="31"/>
        </w:numPr>
        <w:spacing w:after="0" w:line="240" w:lineRule="auto"/>
        <w:jc w:val="both"/>
        <w:rPr>
          <w:rFonts w:cstheme="minorHAnsi"/>
          <w:sz w:val="24"/>
          <w:szCs w:val="24"/>
        </w:rPr>
      </w:pPr>
      <w:r w:rsidRPr="009265DD">
        <w:rPr>
          <w:rFonts w:cstheme="minorHAnsi"/>
          <w:sz w:val="24"/>
          <w:szCs w:val="24"/>
        </w:rPr>
        <w:t>Providing conducive learning environment</w:t>
      </w:r>
    </w:p>
    <w:p w14:paraId="365AAE7F" w14:textId="77777777" w:rsidR="009265DD" w:rsidRPr="009265DD" w:rsidRDefault="009265DD" w:rsidP="009265DD">
      <w:pPr>
        <w:spacing w:after="0" w:line="240" w:lineRule="auto"/>
        <w:jc w:val="both"/>
        <w:rPr>
          <w:rFonts w:cstheme="minorHAnsi"/>
          <w:sz w:val="24"/>
          <w:szCs w:val="24"/>
        </w:rPr>
      </w:pPr>
    </w:p>
    <w:p w14:paraId="4FE51B92" w14:textId="77777777" w:rsidR="00C24B0F" w:rsidRDefault="00334609" w:rsidP="00F91FAE">
      <w:pPr>
        <w:spacing w:after="0" w:line="240" w:lineRule="auto"/>
        <w:jc w:val="both"/>
        <w:rPr>
          <w:rFonts w:cstheme="minorHAnsi"/>
          <w:sz w:val="24"/>
          <w:szCs w:val="24"/>
        </w:rPr>
      </w:pPr>
      <w:r w:rsidRPr="005C34DC">
        <w:rPr>
          <w:rFonts w:cstheme="minorHAnsi"/>
          <w:sz w:val="24"/>
          <w:szCs w:val="24"/>
        </w:rPr>
        <w:t>The project is based on a holistic concept model of ‘Right to Education through Right Education’</w:t>
      </w:r>
      <w:r w:rsidR="0087613A">
        <w:rPr>
          <w:rFonts w:cstheme="minorHAnsi"/>
          <w:sz w:val="24"/>
          <w:szCs w:val="24"/>
        </w:rPr>
        <w:t xml:space="preserve">. </w:t>
      </w:r>
      <w:r w:rsidRPr="005C34DC">
        <w:rPr>
          <w:rFonts w:cstheme="minorHAnsi"/>
          <w:sz w:val="24"/>
          <w:szCs w:val="24"/>
        </w:rPr>
        <w:t xml:space="preserve">Right to Education (RTE) have a crucial focus on education for the </w:t>
      </w:r>
      <w:r w:rsidR="00CD2107">
        <w:rPr>
          <w:rFonts w:cstheme="minorHAnsi"/>
          <w:sz w:val="24"/>
          <w:szCs w:val="24"/>
        </w:rPr>
        <w:t>People</w:t>
      </w:r>
      <w:r w:rsidRPr="005C34DC">
        <w:rPr>
          <w:rFonts w:cstheme="minorHAnsi"/>
          <w:sz w:val="24"/>
          <w:szCs w:val="24"/>
        </w:rPr>
        <w:t xml:space="preserve"> from disadvantaged </w:t>
      </w:r>
      <w:r w:rsidR="00C24B0F">
        <w:rPr>
          <w:rFonts w:cstheme="minorHAnsi"/>
          <w:sz w:val="24"/>
          <w:szCs w:val="24"/>
        </w:rPr>
        <w:t xml:space="preserve">or underprivileged </w:t>
      </w:r>
      <w:r w:rsidRPr="005C34DC">
        <w:rPr>
          <w:rFonts w:cstheme="minorHAnsi"/>
          <w:sz w:val="24"/>
          <w:szCs w:val="24"/>
        </w:rPr>
        <w:t xml:space="preserve">sections. </w:t>
      </w:r>
    </w:p>
    <w:p w14:paraId="235F9D49" w14:textId="77777777" w:rsidR="00334609" w:rsidRPr="00DC38BE" w:rsidRDefault="00334609" w:rsidP="00F91FAE">
      <w:pPr>
        <w:spacing w:after="0" w:line="240" w:lineRule="auto"/>
        <w:jc w:val="both"/>
        <w:rPr>
          <w:rFonts w:cstheme="minorHAnsi"/>
          <w:bCs/>
          <w:sz w:val="24"/>
          <w:szCs w:val="24"/>
        </w:rPr>
      </w:pPr>
      <w:r w:rsidRPr="00DC38BE">
        <w:rPr>
          <w:rFonts w:cstheme="minorHAnsi"/>
          <w:bCs/>
          <w:sz w:val="24"/>
          <w:szCs w:val="24"/>
        </w:rPr>
        <w:t>The project builds on the following aspects emphasized in RTE</w:t>
      </w:r>
      <w:r w:rsidR="000125FD" w:rsidRPr="00DC38BE">
        <w:rPr>
          <w:rFonts w:cstheme="minorHAnsi"/>
          <w:bCs/>
          <w:sz w:val="24"/>
          <w:szCs w:val="24"/>
        </w:rPr>
        <w:t>:</w:t>
      </w:r>
    </w:p>
    <w:p w14:paraId="2621CCEB" w14:textId="77777777" w:rsidR="00334609" w:rsidRPr="00DC38BE" w:rsidRDefault="00334609" w:rsidP="00F91FAE">
      <w:pPr>
        <w:pStyle w:val="ListParagraph"/>
        <w:numPr>
          <w:ilvl w:val="0"/>
          <w:numId w:val="17"/>
        </w:numPr>
        <w:spacing w:after="0" w:line="240" w:lineRule="auto"/>
        <w:jc w:val="both"/>
        <w:rPr>
          <w:rFonts w:cstheme="minorHAnsi"/>
          <w:bCs/>
          <w:sz w:val="24"/>
          <w:szCs w:val="24"/>
        </w:rPr>
      </w:pPr>
      <w:r w:rsidRPr="00DC38BE">
        <w:rPr>
          <w:rFonts w:cstheme="minorHAnsi"/>
          <w:bCs/>
          <w:sz w:val="24"/>
          <w:szCs w:val="24"/>
        </w:rPr>
        <w:t>Quality Education</w:t>
      </w:r>
    </w:p>
    <w:p w14:paraId="79BF0D36" w14:textId="77777777" w:rsidR="00334609" w:rsidRPr="00DC38BE" w:rsidRDefault="00334609" w:rsidP="00F91FAE">
      <w:pPr>
        <w:pStyle w:val="ListParagraph"/>
        <w:numPr>
          <w:ilvl w:val="0"/>
          <w:numId w:val="17"/>
        </w:numPr>
        <w:spacing w:after="0" w:line="240" w:lineRule="auto"/>
        <w:jc w:val="both"/>
        <w:rPr>
          <w:rFonts w:cstheme="minorHAnsi"/>
          <w:bCs/>
          <w:sz w:val="24"/>
          <w:szCs w:val="24"/>
        </w:rPr>
      </w:pPr>
      <w:r w:rsidRPr="00DC38BE">
        <w:rPr>
          <w:rFonts w:cstheme="minorHAnsi"/>
          <w:bCs/>
          <w:sz w:val="24"/>
          <w:szCs w:val="24"/>
        </w:rPr>
        <w:t>Social Equity</w:t>
      </w:r>
      <w:r w:rsidR="00DC38BE">
        <w:rPr>
          <w:rFonts w:cstheme="minorHAnsi"/>
          <w:bCs/>
          <w:sz w:val="24"/>
          <w:szCs w:val="24"/>
        </w:rPr>
        <w:t xml:space="preserve"> (</w:t>
      </w:r>
      <w:r w:rsidRPr="00DC38BE">
        <w:rPr>
          <w:rFonts w:cstheme="minorHAnsi"/>
          <w:bCs/>
          <w:sz w:val="24"/>
          <w:szCs w:val="24"/>
        </w:rPr>
        <w:t xml:space="preserve">focus on SC and STs, </w:t>
      </w:r>
      <w:r w:rsidR="00CD2107" w:rsidRPr="00DC38BE">
        <w:rPr>
          <w:rFonts w:cstheme="minorHAnsi"/>
          <w:bCs/>
          <w:sz w:val="24"/>
          <w:szCs w:val="24"/>
        </w:rPr>
        <w:t>People</w:t>
      </w:r>
      <w:r w:rsidRPr="00DC38BE">
        <w:rPr>
          <w:rFonts w:cstheme="minorHAnsi"/>
          <w:bCs/>
          <w:sz w:val="24"/>
          <w:szCs w:val="24"/>
        </w:rPr>
        <w:t xml:space="preserve"> from disadvantage sections</w:t>
      </w:r>
      <w:r w:rsidR="00DC38BE">
        <w:rPr>
          <w:rFonts w:cstheme="minorHAnsi"/>
          <w:bCs/>
          <w:sz w:val="24"/>
          <w:szCs w:val="24"/>
        </w:rPr>
        <w:t>)</w:t>
      </w:r>
    </w:p>
    <w:p w14:paraId="316AD983" w14:textId="77777777" w:rsidR="00DC38BE" w:rsidRPr="00DC38BE" w:rsidRDefault="00334609" w:rsidP="00F92891">
      <w:pPr>
        <w:pStyle w:val="ListParagraph"/>
        <w:numPr>
          <w:ilvl w:val="0"/>
          <w:numId w:val="17"/>
        </w:numPr>
        <w:spacing w:after="0" w:line="240" w:lineRule="auto"/>
        <w:jc w:val="both"/>
        <w:rPr>
          <w:rFonts w:cstheme="minorHAnsi"/>
          <w:sz w:val="24"/>
          <w:szCs w:val="24"/>
        </w:rPr>
      </w:pPr>
      <w:r w:rsidRPr="00DC38BE">
        <w:rPr>
          <w:rFonts w:cstheme="minorHAnsi"/>
          <w:bCs/>
          <w:sz w:val="24"/>
          <w:szCs w:val="24"/>
        </w:rPr>
        <w:t>Gender Equity</w:t>
      </w:r>
      <w:r w:rsidR="00DC38BE" w:rsidRPr="00DC38BE">
        <w:rPr>
          <w:rFonts w:cstheme="minorHAnsi"/>
          <w:bCs/>
          <w:sz w:val="24"/>
          <w:szCs w:val="24"/>
        </w:rPr>
        <w:t xml:space="preserve"> </w:t>
      </w:r>
    </w:p>
    <w:p w14:paraId="6B274B08" w14:textId="77777777" w:rsidR="00DC38BE" w:rsidRPr="00DC38BE" w:rsidRDefault="00334609" w:rsidP="00C02EC2">
      <w:pPr>
        <w:pStyle w:val="ListParagraph"/>
        <w:numPr>
          <w:ilvl w:val="0"/>
          <w:numId w:val="17"/>
        </w:numPr>
        <w:spacing w:after="0" w:line="240" w:lineRule="auto"/>
        <w:jc w:val="both"/>
        <w:rPr>
          <w:rFonts w:cstheme="minorHAnsi"/>
          <w:sz w:val="24"/>
          <w:szCs w:val="24"/>
        </w:rPr>
      </w:pPr>
      <w:r w:rsidRPr="00DC38BE">
        <w:rPr>
          <w:rFonts w:cstheme="minorHAnsi"/>
          <w:bCs/>
          <w:sz w:val="24"/>
          <w:szCs w:val="24"/>
        </w:rPr>
        <w:t xml:space="preserve">Building on provisions for ‘Special Training for Disadvantage </w:t>
      </w:r>
      <w:r w:rsidR="00CD2107" w:rsidRPr="00DC38BE">
        <w:rPr>
          <w:rFonts w:cstheme="minorHAnsi"/>
          <w:bCs/>
          <w:sz w:val="24"/>
          <w:szCs w:val="24"/>
        </w:rPr>
        <w:t>People</w:t>
      </w:r>
      <w:r w:rsidR="00DC38BE">
        <w:rPr>
          <w:rFonts w:cstheme="minorHAnsi"/>
          <w:bCs/>
          <w:sz w:val="24"/>
          <w:szCs w:val="24"/>
        </w:rPr>
        <w:t>’</w:t>
      </w:r>
    </w:p>
    <w:p w14:paraId="5D7666F1" w14:textId="77777777" w:rsidR="00DC38BE" w:rsidRDefault="00DC38BE" w:rsidP="00DC38BE">
      <w:pPr>
        <w:spacing w:after="0" w:line="240" w:lineRule="auto"/>
        <w:jc w:val="both"/>
        <w:rPr>
          <w:rFonts w:cstheme="minorHAnsi"/>
          <w:sz w:val="24"/>
          <w:szCs w:val="24"/>
        </w:rPr>
      </w:pPr>
    </w:p>
    <w:p w14:paraId="22582144" w14:textId="77777777" w:rsidR="00E2594F" w:rsidRDefault="00DC38BE" w:rsidP="00DC38BE">
      <w:pPr>
        <w:spacing w:after="0" w:line="240" w:lineRule="auto"/>
        <w:jc w:val="both"/>
        <w:rPr>
          <w:rFonts w:cstheme="minorHAnsi"/>
          <w:sz w:val="24"/>
          <w:szCs w:val="24"/>
        </w:rPr>
      </w:pPr>
      <w:r>
        <w:rPr>
          <w:rFonts w:cstheme="minorHAnsi"/>
          <w:sz w:val="24"/>
          <w:szCs w:val="24"/>
        </w:rPr>
        <w:t>The project shall be implemented in the slum area of Delhi, where the maximum population of the underprivileged resides. Currently it shall be taken up at one place and then shall be replicated in other slum areas, depending on the budget availability, place, participants and time. The resources shall be accordingly planned and will be deployed at task.</w:t>
      </w:r>
    </w:p>
    <w:p w14:paraId="2A00EEE4" w14:textId="77777777" w:rsidR="008845BF" w:rsidRDefault="008845BF" w:rsidP="00DC38BE">
      <w:pPr>
        <w:spacing w:after="0" w:line="240" w:lineRule="auto"/>
        <w:jc w:val="both"/>
        <w:rPr>
          <w:rFonts w:cstheme="minorHAnsi"/>
          <w:sz w:val="24"/>
          <w:szCs w:val="24"/>
        </w:rPr>
      </w:pPr>
    </w:p>
    <w:p w14:paraId="00D97BB8" w14:textId="77777777" w:rsidR="003B49FB" w:rsidRDefault="003B49FB" w:rsidP="008845BF">
      <w:pPr>
        <w:pStyle w:val="Heading1"/>
        <w:numPr>
          <w:ilvl w:val="0"/>
          <w:numId w:val="10"/>
        </w:numPr>
        <w:rPr>
          <w:rFonts w:asciiTheme="minorHAnsi" w:hAnsiTheme="minorHAnsi" w:cstheme="minorHAnsi"/>
          <w:sz w:val="24"/>
          <w:szCs w:val="24"/>
        </w:rPr>
      </w:pPr>
      <w:bookmarkStart w:id="3" w:name="_Toc42385902"/>
      <w:r w:rsidRPr="005C34DC">
        <w:rPr>
          <w:rFonts w:asciiTheme="minorHAnsi" w:hAnsiTheme="minorHAnsi" w:cstheme="minorHAnsi"/>
          <w:sz w:val="24"/>
          <w:szCs w:val="24"/>
        </w:rPr>
        <w:t>Project Details</w:t>
      </w:r>
      <w:bookmarkEnd w:id="3"/>
    </w:p>
    <w:p w14:paraId="326C01FC" w14:textId="77777777" w:rsidR="008845BF" w:rsidRPr="008845BF" w:rsidRDefault="008845BF" w:rsidP="008845BF">
      <w:pPr>
        <w:spacing w:after="0" w:line="240" w:lineRule="auto"/>
      </w:pPr>
    </w:p>
    <w:p w14:paraId="7494E69A" w14:textId="77777777" w:rsidR="009D79F6" w:rsidRPr="008845BF" w:rsidRDefault="009D79F6" w:rsidP="008845BF">
      <w:pPr>
        <w:pStyle w:val="Heading2"/>
        <w:spacing w:before="0" w:after="0" w:line="240" w:lineRule="auto"/>
        <w:ind w:left="720" w:hanging="720"/>
        <w:rPr>
          <w:rFonts w:cstheme="minorHAnsi"/>
          <w:color w:val="1F497D" w:themeColor="text2"/>
          <w:sz w:val="24"/>
          <w:szCs w:val="24"/>
        </w:rPr>
      </w:pPr>
      <w:bookmarkStart w:id="4" w:name="_Toc42385903"/>
      <w:r w:rsidRPr="008845BF">
        <w:rPr>
          <w:rFonts w:cstheme="minorHAnsi"/>
          <w:color w:val="1F497D" w:themeColor="text2"/>
          <w:sz w:val="24"/>
          <w:szCs w:val="24"/>
        </w:rPr>
        <w:t>Details of the proposed CSR project to be undertaken</w:t>
      </w:r>
      <w:bookmarkEnd w:id="4"/>
    </w:p>
    <w:p w14:paraId="0F5FA749" w14:textId="77777777" w:rsidR="001975A9" w:rsidRDefault="00D5781A" w:rsidP="00F91FAE">
      <w:pPr>
        <w:spacing w:after="0" w:line="240" w:lineRule="auto"/>
        <w:jc w:val="both"/>
        <w:rPr>
          <w:rFonts w:cstheme="minorHAnsi"/>
          <w:sz w:val="24"/>
          <w:szCs w:val="24"/>
        </w:rPr>
      </w:pPr>
      <w:r w:rsidRPr="005C34DC">
        <w:rPr>
          <w:rFonts w:cstheme="minorHAnsi"/>
          <w:sz w:val="24"/>
          <w:szCs w:val="24"/>
        </w:rPr>
        <w:t xml:space="preserve">The project is based on the </w:t>
      </w:r>
      <w:r w:rsidR="00866353" w:rsidRPr="005C34DC">
        <w:rPr>
          <w:rFonts w:cstheme="minorHAnsi"/>
          <w:b/>
          <w:sz w:val="24"/>
          <w:szCs w:val="24"/>
        </w:rPr>
        <w:t>Virtual Class</w:t>
      </w:r>
      <w:r w:rsidRPr="005C34DC">
        <w:rPr>
          <w:rFonts w:cstheme="minorHAnsi"/>
          <w:b/>
          <w:sz w:val="24"/>
          <w:szCs w:val="24"/>
        </w:rPr>
        <w:t xml:space="preserve"> Education </w:t>
      </w:r>
      <w:r w:rsidRPr="005C34DC">
        <w:rPr>
          <w:rFonts w:cstheme="minorHAnsi"/>
          <w:sz w:val="24"/>
          <w:szCs w:val="24"/>
        </w:rPr>
        <w:t>is the use of advanced technology in education to make it more interesting &amp; creative as aud</w:t>
      </w:r>
      <w:r w:rsidR="00266F55" w:rsidRPr="005C34DC">
        <w:rPr>
          <w:rFonts w:cstheme="minorHAnsi"/>
          <w:sz w:val="24"/>
          <w:szCs w:val="24"/>
        </w:rPr>
        <w:t xml:space="preserve">io-visuals effects used </w:t>
      </w:r>
      <w:r w:rsidR="005A00F5">
        <w:rPr>
          <w:rFonts w:cstheme="minorHAnsi"/>
          <w:sz w:val="24"/>
          <w:szCs w:val="24"/>
        </w:rPr>
        <w:t>in session that</w:t>
      </w:r>
      <w:r w:rsidRPr="005C34DC">
        <w:rPr>
          <w:rFonts w:cstheme="minorHAnsi"/>
          <w:sz w:val="24"/>
          <w:szCs w:val="24"/>
        </w:rPr>
        <w:t xml:space="preserve"> impact more </w:t>
      </w:r>
      <w:r w:rsidR="005A00F5">
        <w:rPr>
          <w:rFonts w:cstheme="minorHAnsi"/>
          <w:sz w:val="24"/>
          <w:szCs w:val="24"/>
        </w:rPr>
        <w:t xml:space="preserve">and increases the brain retention </w:t>
      </w:r>
      <w:r w:rsidRPr="005C34DC">
        <w:rPr>
          <w:rFonts w:cstheme="minorHAnsi"/>
          <w:sz w:val="24"/>
          <w:szCs w:val="24"/>
        </w:rPr>
        <w:t xml:space="preserve">process. </w:t>
      </w:r>
      <w:r w:rsidR="00266F55" w:rsidRPr="005C34DC">
        <w:rPr>
          <w:rFonts w:cstheme="minorHAnsi"/>
          <w:b/>
          <w:sz w:val="24"/>
          <w:szCs w:val="24"/>
        </w:rPr>
        <w:t>Virtual</w:t>
      </w:r>
      <w:r w:rsidRPr="005C34DC">
        <w:rPr>
          <w:rFonts w:cstheme="minorHAnsi"/>
          <w:b/>
          <w:sz w:val="24"/>
          <w:szCs w:val="24"/>
        </w:rPr>
        <w:t xml:space="preserve"> Class Education</w:t>
      </w:r>
      <w:r w:rsidRPr="005C34DC">
        <w:rPr>
          <w:rFonts w:cstheme="minorHAnsi"/>
          <w:sz w:val="24"/>
          <w:szCs w:val="24"/>
        </w:rPr>
        <w:t xml:space="preserve"> brings complete transformation in learning that is far beyond the traditional methodology of teaching.</w:t>
      </w:r>
      <w:r w:rsidR="001975A9" w:rsidRPr="005C34DC">
        <w:rPr>
          <w:rFonts w:cstheme="minorHAnsi"/>
          <w:sz w:val="24"/>
          <w:szCs w:val="24"/>
        </w:rPr>
        <w:t xml:space="preserve"> </w:t>
      </w:r>
    </w:p>
    <w:p w14:paraId="63A144A7" w14:textId="77777777" w:rsidR="00927FB3" w:rsidRDefault="00927FB3" w:rsidP="00F91FAE">
      <w:pPr>
        <w:spacing w:after="0" w:line="240" w:lineRule="auto"/>
        <w:jc w:val="both"/>
        <w:rPr>
          <w:rFonts w:cstheme="minorHAnsi"/>
          <w:sz w:val="24"/>
          <w:szCs w:val="24"/>
        </w:rPr>
      </w:pPr>
    </w:p>
    <w:p w14:paraId="3CD3B028" w14:textId="77777777" w:rsidR="00927FB3" w:rsidRPr="00927FB3" w:rsidRDefault="00927FB3" w:rsidP="00927FB3">
      <w:pPr>
        <w:spacing w:after="0" w:line="240" w:lineRule="auto"/>
        <w:jc w:val="both"/>
        <w:rPr>
          <w:rFonts w:cstheme="minorHAnsi"/>
          <w:sz w:val="24"/>
          <w:szCs w:val="24"/>
        </w:rPr>
      </w:pPr>
      <w:r>
        <w:rPr>
          <w:rFonts w:cstheme="minorHAnsi"/>
          <w:noProof/>
        </w:rPr>
        <w:drawing>
          <wp:anchor distT="0" distB="0" distL="114300" distR="114300" simplePos="0" relativeHeight="251659264" behindDoc="0" locked="0" layoutInCell="1" allowOverlap="1">
            <wp:simplePos x="0" y="0"/>
            <wp:positionH relativeFrom="column">
              <wp:posOffset>3637915</wp:posOffset>
            </wp:positionH>
            <wp:positionV relativeFrom="paragraph">
              <wp:posOffset>11227</wp:posOffset>
            </wp:positionV>
            <wp:extent cx="2310130" cy="1361440"/>
            <wp:effectExtent l="0" t="0" r="0" b="0"/>
            <wp:wrapThrough wrapText="bothSides">
              <wp:wrapPolygon edited="0">
                <wp:start x="0" y="0"/>
                <wp:lineTo x="0" y="21157"/>
                <wp:lineTo x="21374" y="21157"/>
                <wp:lineTo x="21374" y="0"/>
                <wp:lineTo x="0" y="0"/>
              </wp:wrapPolygon>
            </wp:wrapThrough>
            <wp:docPr id="2" name="Picture 2" descr="C:\Users\omendras\AppData\Local\Microsoft\Windows\INetCache\Content.MSO\91DBD3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endras\AppData\Local\Microsoft\Windows\INetCache\Content.MSO\91DBD3F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130"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FB3">
        <w:rPr>
          <w:rFonts w:cstheme="minorHAnsi"/>
          <w:sz w:val="24"/>
          <w:szCs w:val="24"/>
        </w:rPr>
        <w:t xml:space="preserve">Advantages of Virtual </w:t>
      </w:r>
      <w:r>
        <w:rPr>
          <w:rFonts w:cstheme="minorHAnsi"/>
          <w:sz w:val="24"/>
          <w:szCs w:val="24"/>
        </w:rPr>
        <w:t>Education</w:t>
      </w:r>
      <w:r w:rsidRPr="00927FB3">
        <w:rPr>
          <w:rFonts w:cstheme="minorHAnsi"/>
          <w:sz w:val="24"/>
          <w:szCs w:val="24"/>
        </w:rPr>
        <w:t>:</w:t>
      </w:r>
    </w:p>
    <w:p w14:paraId="2019C12E" w14:textId="77777777" w:rsidR="00927FB3" w:rsidRPr="00927FB3" w:rsidRDefault="00927FB3" w:rsidP="00927FB3">
      <w:pPr>
        <w:pStyle w:val="ListParagraph"/>
        <w:numPr>
          <w:ilvl w:val="0"/>
          <w:numId w:val="33"/>
        </w:numPr>
        <w:spacing w:after="0" w:line="240" w:lineRule="auto"/>
        <w:jc w:val="both"/>
        <w:rPr>
          <w:rFonts w:cstheme="minorHAnsi"/>
          <w:sz w:val="24"/>
          <w:szCs w:val="24"/>
        </w:rPr>
      </w:pPr>
      <w:r w:rsidRPr="00927FB3">
        <w:rPr>
          <w:rFonts w:cstheme="minorHAnsi"/>
          <w:sz w:val="24"/>
          <w:szCs w:val="24"/>
        </w:rPr>
        <w:t>Personalized learning: Students can learn at their own time and phase</w:t>
      </w:r>
    </w:p>
    <w:p w14:paraId="1714C29A" w14:textId="77777777" w:rsidR="00927FB3" w:rsidRPr="00927FB3" w:rsidRDefault="00927FB3" w:rsidP="00927FB3">
      <w:pPr>
        <w:pStyle w:val="ListParagraph"/>
        <w:numPr>
          <w:ilvl w:val="0"/>
          <w:numId w:val="33"/>
        </w:numPr>
        <w:spacing w:after="0" w:line="240" w:lineRule="auto"/>
        <w:jc w:val="both"/>
        <w:rPr>
          <w:rFonts w:cstheme="minorHAnsi"/>
          <w:sz w:val="24"/>
          <w:szCs w:val="24"/>
        </w:rPr>
      </w:pPr>
      <w:r w:rsidRPr="00927FB3">
        <w:rPr>
          <w:rFonts w:cstheme="minorHAnsi"/>
          <w:sz w:val="24"/>
          <w:szCs w:val="24"/>
        </w:rPr>
        <w:t>Long distance learning</w:t>
      </w:r>
    </w:p>
    <w:p w14:paraId="127A4CF7" w14:textId="77777777" w:rsidR="00927FB3" w:rsidRPr="00927FB3" w:rsidRDefault="00927FB3" w:rsidP="00927FB3">
      <w:pPr>
        <w:pStyle w:val="ListParagraph"/>
        <w:numPr>
          <w:ilvl w:val="0"/>
          <w:numId w:val="33"/>
        </w:numPr>
        <w:spacing w:after="0" w:line="240" w:lineRule="auto"/>
        <w:jc w:val="both"/>
        <w:rPr>
          <w:rFonts w:cstheme="minorHAnsi"/>
          <w:sz w:val="24"/>
          <w:szCs w:val="24"/>
        </w:rPr>
      </w:pPr>
      <w:r w:rsidRPr="00927FB3">
        <w:rPr>
          <w:rFonts w:cstheme="minorHAnsi"/>
          <w:sz w:val="24"/>
          <w:szCs w:val="24"/>
        </w:rPr>
        <w:t>Enhances collaboration and communication</w:t>
      </w:r>
    </w:p>
    <w:p w14:paraId="78E749FD" w14:textId="77777777" w:rsidR="00927FB3" w:rsidRPr="00927FB3" w:rsidRDefault="00927FB3" w:rsidP="00927FB3">
      <w:pPr>
        <w:pStyle w:val="ListParagraph"/>
        <w:numPr>
          <w:ilvl w:val="0"/>
          <w:numId w:val="33"/>
        </w:numPr>
        <w:spacing w:after="0" w:line="240" w:lineRule="auto"/>
        <w:jc w:val="both"/>
        <w:rPr>
          <w:rFonts w:cstheme="minorHAnsi"/>
          <w:sz w:val="24"/>
          <w:szCs w:val="24"/>
        </w:rPr>
      </w:pPr>
      <w:r w:rsidRPr="00927FB3">
        <w:rPr>
          <w:rFonts w:cstheme="minorHAnsi"/>
          <w:sz w:val="24"/>
          <w:szCs w:val="24"/>
        </w:rPr>
        <w:t>Real-time teaching and learning</w:t>
      </w:r>
    </w:p>
    <w:p w14:paraId="5C0E59D5" w14:textId="77777777" w:rsidR="00927FB3" w:rsidRPr="00927FB3" w:rsidRDefault="00927FB3" w:rsidP="00927FB3">
      <w:pPr>
        <w:pStyle w:val="ListParagraph"/>
        <w:numPr>
          <w:ilvl w:val="0"/>
          <w:numId w:val="33"/>
        </w:numPr>
        <w:spacing w:after="0" w:line="240" w:lineRule="auto"/>
        <w:jc w:val="both"/>
        <w:rPr>
          <w:rFonts w:cstheme="minorHAnsi"/>
          <w:sz w:val="24"/>
          <w:szCs w:val="24"/>
        </w:rPr>
      </w:pPr>
      <w:r w:rsidRPr="00927FB3">
        <w:rPr>
          <w:rFonts w:cstheme="minorHAnsi"/>
          <w:sz w:val="24"/>
          <w:szCs w:val="24"/>
        </w:rPr>
        <w:t>Effective and efficient time management</w:t>
      </w:r>
    </w:p>
    <w:p w14:paraId="2D992203" w14:textId="77777777" w:rsidR="00927FB3" w:rsidRPr="00927FB3" w:rsidRDefault="00927FB3" w:rsidP="00927FB3">
      <w:pPr>
        <w:pStyle w:val="ListParagraph"/>
        <w:numPr>
          <w:ilvl w:val="0"/>
          <w:numId w:val="33"/>
        </w:numPr>
        <w:spacing w:after="0" w:line="240" w:lineRule="auto"/>
        <w:jc w:val="both"/>
        <w:rPr>
          <w:rFonts w:cstheme="minorHAnsi"/>
          <w:sz w:val="24"/>
          <w:szCs w:val="24"/>
        </w:rPr>
      </w:pPr>
      <w:r w:rsidRPr="00927FB3">
        <w:rPr>
          <w:rFonts w:cstheme="minorHAnsi"/>
          <w:sz w:val="24"/>
          <w:szCs w:val="24"/>
        </w:rPr>
        <w:t>Gives students and teacher a worldwide exposure</w:t>
      </w:r>
    </w:p>
    <w:p w14:paraId="66BA9A90" w14:textId="77777777" w:rsidR="00927FB3" w:rsidRPr="00927FB3" w:rsidRDefault="00A460AB" w:rsidP="00927FB3">
      <w:pPr>
        <w:pStyle w:val="ListParagraph"/>
        <w:numPr>
          <w:ilvl w:val="0"/>
          <w:numId w:val="33"/>
        </w:numPr>
        <w:spacing w:after="0" w:line="240" w:lineRule="auto"/>
        <w:jc w:val="both"/>
        <w:rPr>
          <w:rFonts w:cstheme="minorHAnsi"/>
          <w:sz w:val="24"/>
          <w:szCs w:val="24"/>
        </w:rPr>
      </w:pPr>
      <w:r>
        <w:rPr>
          <w:noProof/>
        </w:rPr>
        <w:drawing>
          <wp:anchor distT="0" distB="0" distL="114300" distR="114300" simplePos="0" relativeHeight="251664384" behindDoc="0" locked="0" layoutInCell="1" allowOverlap="1">
            <wp:simplePos x="0" y="0"/>
            <wp:positionH relativeFrom="column">
              <wp:posOffset>3637915</wp:posOffset>
            </wp:positionH>
            <wp:positionV relativeFrom="paragraph">
              <wp:posOffset>40640</wp:posOffset>
            </wp:positionV>
            <wp:extent cx="2304415" cy="1403350"/>
            <wp:effectExtent l="0" t="0" r="0" b="0"/>
            <wp:wrapThrough wrapText="bothSides">
              <wp:wrapPolygon edited="0">
                <wp:start x="0" y="0"/>
                <wp:lineTo x="0" y="21405"/>
                <wp:lineTo x="21427" y="21405"/>
                <wp:lineTo x="21427" y="0"/>
                <wp:lineTo x="0" y="0"/>
              </wp:wrapPolygon>
            </wp:wrapThrough>
            <wp:docPr id="7" name="Picture 7" descr="Arab Adult Education Is Not Accessible for Many - Al-Fanar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b Adult Education Is Not Accessible for Many - Al-Fanar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4415"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FB3" w:rsidRPr="00927FB3">
        <w:rPr>
          <w:rFonts w:cstheme="minorHAnsi"/>
          <w:sz w:val="24"/>
          <w:szCs w:val="24"/>
        </w:rPr>
        <w:t>Accessed to everyone equally from anywhere and at anytime</w:t>
      </w:r>
    </w:p>
    <w:p w14:paraId="1FC87F79" w14:textId="77777777" w:rsidR="00927FB3" w:rsidRPr="00927FB3" w:rsidRDefault="00927FB3" w:rsidP="00927FB3">
      <w:pPr>
        <w:pStyle w:val="ListParagraph"/>
        <w:numPr>
          <w:ilvl w:val="0"/>
          <w:numId w:val="33"/>
        </w:numPr>
        <w:spacing w:after="0" w:line="240" w:lineRule="auto"/>
        <w:jc w:val="both"/>
        <w:rPr>
          <w:rFonts w:cstheme="minorHAnsi"/>
          <w:sz w:val="24"/>
          <w:szCs w:val="24"/>
        </w:rPr>
      </w:pPr>
      <w:r w:rsidRPr="00927FB3">
        <w:rPr>
          <w:rFonts w:cstheme="minorHAnsi"/>
          <w:sz w:val="24"/>
          <w:szCs w:val="24"/>
        </w:rPr>
        <w:t>Affordable</w:t>
      </w:r>
    </w:p>
    <w:p w14:paraId="69CF13C8" w14:textId="77777777" w:rsidR="00927FB3" w:rsidRPr="00927FB3" w:rsidRDefault="00927FB3" w:rsidP="00927FB3">
      <w:pPr>
        <w:pStyle w:val="ListParagraph"/>
        <w:numPr>
          <w:ilvl w:val="0"/>
          <w:numId w:val="33"/>
        </w:numPr>
        <w:spacing w:after="0" w:line="240" w:lineRule="auto"/>
        <w:jc w:val="both"/>
        <w:rPr>
          <w:rFonts w:cstheme="minorHAnsi"/>
          <w:sz w:val="24"/>
          <w:szCs w:val="24"/>
        </w:rPr>
      </w:pPr>
      <w:r w:rsidRPr="00927FB3">
        <w:rPr>
          <w:rFonts w:cstheme="minorHAnsi"/>
          <w:sz w:val="24"/>
          <w:szCs w:val="24"/>
        </w:rPr>
        <w:t>Introduces students and educators to education technology</w:t>
      </w:r>
    </w:p>
    <w:p w14:paraId="4836BCCB" w14:textId="77777777" w:rsidR="00A460AB" w:rsidRDefault="00927FB3" w:rsidP="002E10DB">
      <w:pPr>
        <w:pStyle w:val="ListParagraph"/>
        <w:numPr>
          <w:ilvl w:val="0"/>
          <w:numId w:val="33"/>
        </w:numPr>
        <w:spacing w:after="0" w:line="240" w:lineRule="auto"/>
        <w:jc w:val="both"/>
        <w:rPr>
          <w:rFonts w:cstheme="minorHAnsi"/>
          <w:sz w:val="24"/>
          <w:szCs w:val="24"/>
        </w:rPr>
      </w:pPr>
      <w:r w:rsidRPr="00A460AB">
        <w:rPr>
          <w:rFonts w:cstheme="minorHAnsi"/>
          <w:sz w:val="24"/>
          <w:szCs w:val="24"/>
        </w:rPr>
        <w:t>Comprehensive online tutorials</w:t>
      </w:r>
    </w:p>
    <w:p w14:paraId="76F5891D" w14:textId="77777777" w:rsidR="00927FB3" w:rsidRPr="00A460AB" w:rsidRDefault="00927FB3" w:rsidP="002E10DB">
      <w:pPr>
        <w:pStyle w:val="ListParagraph"/>
        <w:numPr>
          <w:ilvl w:val="0"/>
          <w:numId w:val="33"/>
        </w:numPr>
        <w:spacing w:after="0" w:line="240" w:lineRule="auto"/>
        <w:jc w:val="both"/>
        <w:rPr>
          <w:rFonts w:cstheme="minorHAnsi"/>
          <w:sz w:val="24"/>
          <w:szCs w:val="24"/>
        </w:rPr>
      </w:pPr>
      <w:r w:rsidRPr="00A460AB">
        <w:rPr>
          <w:rFonts w:cstheme="minorHAnsi"/>
          <w:sz w:val="24"/>
          <w:szCs w:val="24"/>
        </w:rPr>
        <w:t>Encourages digital and smart classrooms</w:t>
      </w:r>
    </w:p>
    <w:p w14:paraId="449A27C7" w14:textId="77777777" w:rsidR="00927FB3" w:rsidRPr="00927FB3" w:rsidRDefault="00927FB3" w:rsidP="00927FB3">
      <w:pPr>
        <w:pStyle w:val="ListParagraph"/>
        <w:numPr>
          <w:ilvl w:val="0"/>
          <w:numId w:val="33"/>
        </w:numPr>
        <w:spacing w:after="0" w:line="240" w:lineRule="auto"/>
        <w:jc w:val="both"/>
        <w:rPr>
          <w:rFonts w:cstheme="minorHAnsi"/>
          <w:sz w:val="24"/>
          <w:szCs w:val="24"/>
        </w:rPr>
      </w:pPr>
      <w:r w:rsidRPr="00927FB3">
        <w:rPr>
          <w:rFonts w:cstheme="minorHAnsi"/>
          <w:sz w:val="24"/>
          <w:szCs w:val="24"/>
        </w:rPr>
        <w:t>Improves Visualization</w:t>
      </w:r>
    </w:p>
    <w:p w14:paraId="68F4DC13" w14:textId="77777777" w:rsidR="00A9767D" w:rsidRPr="00A460AB" w:rsidRDefault="00A9767D" w:rsidP="00A460AB">
      <w:pPr>
        <w:spacing w:after="0" w:line="240" w:lineRule="auto"/>
        <w:jc w:val="both"/>
        <w:rPr>
          <w:rFonts w:cstheme="minorHAnsi"/>
          <w:sz w:val="24"/>
          <w:szCs w:val="24"/>
        </w:rPr>
      </w:pPr>
    </w:p>
    <w:p w14:paraId="14ABBC7E" w14:textId="77777777" w:rsidR="00704467" w:rsidRDefault="00346730" w:rsidP="00F91FAE">
      <w:pPr>
        <w:spacing w:after="0" w:line="240" w:lineRule="auto"/>
        <w:jc w:val="both"/>
        <w:rPr>
          <w:rFonts w:cstheme="minorHAnsi"/>
          <w:sz w:val="24"/>
          <w:szCs w:val="24"/>
        </w:rPr>
      </w:pPr>
      <w:r w:rsidRPr="005C34DC">
        <w:rPr>
          <w:rFonts w:cstheme="minorHAnsi"/>
          <w:sz w:val="24"/>
          <w:szCs w:val="24"/>
        </w:rPr>
        <w:t xml:space="preserve">This </w:t>
      </w:r>
      <w:r w:rsidR="00A460AB">
        <w:rPr>
          <w:rFonts w:cstheme="minorHAnsi"/>
          <w:sz w:val="24"/>
          <w:szCs w:val="24"/>
        </w:rPr>
        <w:t>virtual education</w:t>
      </w:r>
      <w:r w:rsidRPr="005C34DC">
        <w:rPr>
          <w:rFonts w:cstheme="minorHAnsi"/>
          <w:sz w:val="24"/>
          <w:szCs w:val="24"/>
        </w:rPr>
        <w:t xml:space="preserve"> classes also help for the GO GREEN CONCEPT</w:t>
      </w:r>
      <w:r w:rsidR="00A460AB">
        <w:rPr>
          <w:rFonts w:cstheme="minorHAnsi"/>
          <w:sz w:val="24"/>
          <w:szCs w:val="24"/>
        </w:rPr>
        <w:t>.</w:t>
      </w:r>
      <w:r w:rsidRPr="005C34DC">
        <w:rPr>
          <w:rFonts w:cstheme="minorHAnsi"/>
          <w:sz w:val="24"/>
          <w:szCs w:val="24"/>
        </w:rPr>
        <w:t xml:space="preserve"> Smart technology follows a dynamic information sharing approach and there is no need of paper, pen, pencil &amp; printouts, thus stepping into 'Go Green Concept'. We can say, this is one of the major benefits of </w:t>
      </w:r>
      <w:r w:rsidR="00A460AB">
        <w:rPr>
          <w:rFonts w:cstheme="minorHAnsi"/>
          <w:sz w:val="24"/>
          <w:szCs w:val="24"/>
        </w:rPr>
        <w:t xml:space="preserve">virtual education </w:t>
      </w:r>
      <w:r w:rsidRPr="005C34DC">
        <w:rPr>
          <w:rFonts w:cstheme="minorHAnsi"/>
          <w:sz w:val="24"/>
          <w:szCs w:val="24"/>
        </w:rPr>
        <w:t>classroom technology to keep nature clean and green.</w:t>
      </w:r>
    </w:p>
    <w:p w14:paraId="1B6ADD5B" w14:textId="77777777" w:rsidR="00A460AB" w:rsidRPr="005C34DC" w:rsidRDefault="00A460AB" w:rsidP="00F91FAE">
      <w:pPr>
        <w:spacing w:after="0" w:line="240" w:lineRule="auto"/>
        <w:jc w:val="both"/>
        <w:rPr>
          <w:rFonts w:cstheme="minorHAnsi"/>
          <w:sz w:val="24"/>
          <w:szCs w:val="24"/>
        </w:rPr>
      </w:pPr>
    </w:p>
    <w:p w14:paraId="6DBAACA5" w14:textId="77777777" w:rsidR="00346730" w:rsidRDefault="00346730" w:rsidP="00F91FAE">
      <w:pPr>
        <w:spacing w:after="0" w:line="240" w:lineRule="auto"/>
        <w:jc w:val="both"/>
        <w:rPr>
          <w:rFonts w:cstheme="minorHAnsi"/>
          <w:color w:val="212121"/>
          <w:sz w:val="24"/>
          <w:szCs w:val="24"/>
          <w:shd w:val="clear" w:color="auto" w:fill="FFFFFF"/>
        </w:rPr>
      </w:pPr>
      <w:r w:rsidRPr="005C34DC">
        <w:rPr>
          <w:rFonts w:cstheme="minorHAnsi"/>
          <w:sz w:val="24"/>
          <w:szCs w:val="24"/>
        </w:rPr>
        <w:t xml:space="preserve">Increased </w:t>
      </w:r>
      <w:r w:rsidR="00DC590B" w:rsidRPr="005C34DC">
        <w:rPr>
          <w:rFonts w:cstheme="minorHAnsi"/>
          <w:sz w:val="24"/>
          <w:szCs w:val="24"/>
        </w:rPr>
        <w:t>Productivity,</w:t>
      </w:r>
      <w:r w:rsidRPr="005C34DC">
        <w:rPr>
          <w:rFonts w:cstheme="minorHAnsi"/>
          <w:sz w:val="24"/>
          <w:szCs w:val="24"/>
        </w:rPr>
        <w:t xml:space="preserve"> Data shared with the help of intelligent class technology is presented in a visual format that is more likely to engage the students. Not only students’ involvement but, they understand things more easily in minimal time. This motivates students and teachers accomplish pretty good results leading to improved productivity</w:t>
      </w:r>
      <w:r w:rsidRPr="005C34DC">
        <w:rPr>
          <w:rFonts w:cstheme="minorHAnsi"/>
          <w:color w:val="212121"/>
          <w:sz w:val="24"/>
          <w:szCs w:val="24"/>
          <w:shd w:val="clear" w:color="auto" w:fill="FFFFFF"/>
        </w:rPr>
        <w:t>.</w:t>
      </w:r>
    </w:p>
    <w:p w14:paraId="2D7E25D0" w14:textId="77777777" w:rsidR="00A460AB" w:rsidRPr="005C34DC" w:rsidRDefault="00A460AB" w:rsidP="00F91FAE">
      <w:pPr>
        <w:spacing w:after="0" w:line="240" w:lineRule="auto"/>
        <w:jc w:val="both"/>
        <w:rPr>
          <w:rFonts w:cstheme="minorHAnsi"/>
          <w:color w:val="212121"/>
          <w:sz w:val="24"/>
          <w:szCs w:val="24"/>
          <w:shd w:val="clear" w:color="auto" w:fill="FFFFFF"/>
        </w:rPr>
      </w:pPr>
    </w:p>
    <w:p w14:paraId="5B7D5761" w14:textId="77777777" w:rsidR="00043F18" w:rsidRPr="00A460AB" w:rsidRDefault="00946498" w:rsidP="00994452">
      <w:pPr>
        <w:pStyle w:val="Heading2"/>
        <w:spacing w:before="0" w:after="0" w:line="240" w:lineRule="auto"/>
        <w:ind w:hanging="718"/>
        <w:rPr>
          <w:rFonts w:cstheme="minorHAnsi"/>
          <w:color w:val="1F497D" w:themeColor="text2"/>
          <w:sz w:val="24"/>
          <w:szCs w:val="24"/>
        </w:rPr>
      </w:pPr>
      <w:bookmarkStart w:id="5" w:name="_Toc42385904"/>
      <w:r w:rsidRPr="00A460AB">
        <w:rPr>
          <w:rFonts w:cstheme="minorHAnsi"/>
          <w:color w:val="1F497D" w:themeColor="text2"/>
          <w:sz w:val="24"/>
          <w:szCs w:val="24"/>
        </w:rPr>
        <w:t>Brief objectives of the project</w:t>
      </w:r>
      <w:bookmarkEnd w:id="5"/>
    </w:p>
    <w:p w14:paraId="728E14A1" w14:textId="77777777" w:rsidR="009A2380" w:rsidRPr="005C34DC" w:rsidRDefault="001D0190" w:rsidP="00F91FAE">
      <w:pPr>
        <w:pStyle w:val="ListParagraph"/>
        <w:numPr>
          <w:ilvl w:val="0"/>
          <w:numId w:val="20"/>
        </w:numPr>
        <w:spacing w:after="0" w:line="240" w:lineRule="auto"/>
        <w:jc w:val="both"/>
        <w:rPr>
          <w:rFonts w:cstheme="minorHAnsi"/>
          <w:sz w:val="24"/>
          <w:szCs w:val="24"/>
        </w:rPr>
      </w:pPr>
      <w:r w:rsidRPr="00A460AB">
        <w:rPr>
          <w:rFonts w:cstheme="minorHAnsi"/>
          <w:bCs/>
          <w:sz w:val="24"/>
          <w:szCs w:val="24"/>
        </w:rPr>
        <w:t>Smart learning environments objective to assist, engage, and enrich the learning experience of learners by providing</w:t>
      </w:r>
      <w:r w:rsidRPr="005C34DC">
        <w:rPr>
          <w:rFonts w:cstheme="minorHAnsi"/>
          <w:sz w:val="24"/>
          <w:szCs w:val="24"/>
        </w:rPr>
        <w:t xml:space="preserve"> support to them.</w:t>
      </w:r>
    </w:p>
    <w:p w14:paraId="4FBA5002" w14:textId="77777777" w:rsidR="009A2380" w:rsidRPr="005C34DC" w:rsidRDefault="009A2380" w:rsidP="00F91FAE">
      <w:pPr>
        <w:numPr>
          <w:ilvl w:val="0"/>
          <w:numId w:val="20"/>
        </w:numPr>
        <w:spacing w:after="0" w:line="240" w:lineRule="auto"/>
        <w:jc w:val="both"/>
        <w:textAlignment w:val="baseline"/>
        <w:rPr>
          <w:rFonts w:cstheme="minorHAnsi"/>
          <w:sz w:val="24"/>
          <w:szCs w:val="24"/>
        </w:rPr>
      </w:pPr>
      <w:r w:rsidRPr="005C34DC">
        <w:rPr>
          <w:rFonts w:cstheme="minorHAnsi"/>
          <w:sz w:val="24"/>
          <w:szCs w:val="24"/>
        </w:rPr>
        <w:t>To enables teachers to access multimedia content and information that can be used for teaching students more effectively.  Pedagogically sound and visually rich curriculum resources.</w:t>
      </w:r>
    </w:p>
    <w:p w14:paraId="399C4FBE" w14:textId="77777777" w:rsidR="009A2380" w:rsidRPr="005C34DC" w:rsidRDefault="009A2380" w:rsidP="00F91FAE">
      <w:pPr>
        <w:numPr>
          <w:ilvl w:val="0"/>
          <w:numId w:val="20"/>
        </w:numPr>
        <w:spacing w:after="0" w:line="240" w:lineRule="auto"/>
        <w:jc w:val="both"/>
        <w:textAlignment w:val="baseline"/>
        <w:rPr>
          <w:rFonts w:cstheme="minorHAnsi"/>
          <w:sz w:val="24"/>
          <w:szCs w:val="24"/>
        </w:rPr>
      </w:pPr>
      <w:r w:rsidRPr="005C34DC">
        <w:rPr>
          <w:rFonts w:cstheme="minorHAnsi"/>
          <w:sz w:val="24"/>
          <w:szCs w:val="24"/>
        </w:rPr>
        <w:t>To enables teachers to express their views and ensures that every child is understanding the undertaken concept which ultimately affects his achievement.</w:t>
      </w:r>
    </w:p>
    <w:p w14:paraId="3CABFEE5" w14:textId="77777777" w:rsidR="009A2380" w:rsidRPr="005C34DC" w:rsidRDefault="009A2380" w:rsidP="00F91FAE">
      <w:pPr>
        <w:numPr>
          <w:ilvl w:val="0"/>
          <w:numId w:val="20"/>
        </w:numPr>
        <w:spacing w:after="0" w:line="240" w:lineRule="auto"/>
        <w:jc w:val="both"/>
        <w:textAlignment w:val="baseline"/>
        <w:rPr>
          <w:rFonts w:cstheme="minorHAnsi"/>
          <w:sz w:val="24"/>
          <w:szCs w:val="24"/>
        </w:rPr>
      </w:pPr>
      <w:r w:rsidRPr="005C34DC">
        <w:rPr>
          <w:rFonts w:cstheme="minorHAnsi"/>
          <w:sz w:val="24"/>
          <w:szCs w:val="24"/>
        </w:rPr>
        <w:t>To make possible for the concepts to be understood clearly. To makes abstract concept real.</w:t>
      </w:r>
    </w:p>
    <w:p w14:paraId="2D5E6CFC" w14:textId="77777777" w:rsidR="009A2380" w:rsidRPr="005C34DC" w:rsidRDefault="009A2380" w:rsidP="00F91FAE">
      <w:pPr>
        <w:numPr>
          <w:ilvl w:val="0"/>
          <w:numId w:val="20"/>
        </w:numPr>
        <w:spacing w:after="0" w:line="240" w:lineRule="auto"/>
        <w:jc w:val="both"/>
        <w:textAlignment w:val="baseline"/>
        <w:rPr>
          <w:rFonts w:cstheme="minorHAnsi"/>
          <w:sz w:val="24"/>
          <w:szCs w:val="24"/>
        </w:rPr>
      </w:pPr>
      <w:r w:rsidRPr="005C34DC">
        <w:rPr>
          <w:rFonts w:cstheme="minorHAnsi"/>
          <w:sz w:val="24"/>
          <w:szCs w:val="24"/>
        </w:rPr>
        <w:t xml:space="preserve">To have interactive and live teaching to elaborate and compare different objects and perceptions towards the </w:t>
      </w:r>
      <w:r w:rsidR="000125FD" w:rsidRPr="005C34DC">
        <w:rPr>
          <w:rFonts w:cstheme="minorHAnsi"/>
          <w:sz w:val="24"/>
          <w:szCs w:val="24"/>
        </w:rPr>
        <w:t>concepts</w:t>
      </w:r>
    </w:p>
    <w:p w14:paraId="1A87D890" w14:textId="77777777" w:rsidR="009A2380" w:rsidRPr="005C34DC" w:rsidRDefault="009A2380" w:rsidP="00F91FAE">
      <w:pPr>
        <w:numPr>
          <w:ilvl w:val="0"/>
          <w:numId w:val="20"/>
        </w:numPr>
        <w:spacing w:after="0" w:line="240" w:lineRule="auto"/>
        <w:jc w:val="both"/>
        <w:textAlignment w:val="baseline"/>
        <w:rPr>
          <w:rFonts w:cstheme="minorHAnsi"/>
          <w:sz w:val="24"/>
          <w:szCs w:val="24"/>
        </w:rPr>
      </w:pPr>
      <w:r w:rsidRPr="005C34DC">
        <w:rPr>
          <w:rFonts w:cstheme="minorHAnsi"/>
          <w:sz w:val="24"/>
          <w:szCs w:val="24"/>
        </w:rPr>
        <w:t xml:space="preserve">To </w:t>
      </w:r>
      <w:r w:rsidR="000125FD" w:rsidRPr="005C34DC">
        <w:rPr>
          <w:rFonts w:cstheme="minorHAnsi"/>
          <w:sz w:val="24"/>
          <w:szCs w:val="24"/>
        </w:rPr>
        <w:t>design</w:t>
      </w:r>
      <w:r w:rsidRPr="005C34DC">
        <w:rPr>
          <w:rFonts w:cstheme="minorHAnsi"/>
          <w:sz w:val="24"/>
          <w:szCs w:val="24"/>
        </w:rPr>
        <w:t xml:space="preserve"> a module of</w:t>
      </w:r>
      <w:r w:rsidR="00465B5A" w:rsidRPr="005C34DC">
        <w:rPr>
          <w:rFonts w:cstheme="minorHAnsi"/>
          <w:sz w:val="24"/>
          <w:szCs w:val="24"/>
        </w:rPr>
        <w:t xml:space="preserve"> virtual</w:t>
      </w:r>
      <w:r w:rsidRPr="005C34DC">
        <w:rPr>
          <w:rFonts w:cstheme="minorHAnsi"/>
          <w:sz w:val="24"/>
          <w:szCs w:val="24"/>
        </w:rPr>
        <w:t xml:space="preserve"> </w:t>
      </w:r>
      <w:r w:rsidR="000125FD" w:rsidRPr="005C34DC">
        <w:rPr>
          <w:rFonts w:cstheme="minorHAnsi"/>
          <w:sz w:val="24"/>
          <w:szCs w:val="24"/>
        </w:rPr>
        <w:t>class which</w:t>
      </w:r>
      <w:r w:rsidRPr="005C34DC">
        <w:rPr>
          <w:rFonts w:cstheme="minorHAnsi"/>
          <w:sz w:val="24"/>
          <w:szCs w:val="24"/>
        </w:rPr>
        <w:t xml:space="preserve"> allows a student to visualize the concept much better than static images. Visuals and animations that students will never forget.</w:t>
      </w:r>
    </w:p>
    <w:p w14:paraId="688BDE0F" w14:textId="77777777" w:rsidR="009A2380" w:rsidRPr="005C34DC" w:rsidRDefault="009A2380" w:rsidP="00F91FAE">
      <w:pPr>
        <w:numPr>
          <w:ilvl w:val="0"/>
          <w:numId w:val="20"/>
        </w:numPr>
        <w:spacing w:after="0" w:line="240" w:lineRule="auto"/>
        <w:jc w:val="both"/>
        <w:textAlignment w:val="baseline"/>
        <w:rPr>
          <w:rFonts w:cstheme="minorHAnsi"/>
          <w:sz w:val="24"/>
          <w:szCs w:val="24"/>
        </w:rPr>
      </w:pPr>
      <w:r w:rsidRPr="005C34DC">
        <w:rPr>
          <w:rFonts w:cstheme="minorHAnsi"/>
          <w:sz w:val="24"/>
          <w:szCs w:val="24"/>
        </w:rPr>
        <w:t>To move a step towards development where students’ achievement is highlighted.</w:t>
      </w:r>
    </w:p>
    <w:p w14:paraId="58D2C5CE" w14:textId="77777777" w:rsidR="009A2380" w:rsidRPr="005C34DC" w:rsidRDefault="009A2380" w:rsidP="00F91FAE">
      <w:pPr>
        <w:numPr>
          <w:ilvl w:val="0"/>
          <w:numId w:val="20"/>
        </w:numPr>
        <w:spacing w:after="0" w:line="240" w:lineRule="auto"/>
        <w:jc w:val="both"/>
        <w:textAlignment w:val="baseline"/>
        <w:rPr>
          <w:rFonts w:cstheme="minorHAnsi"/>
          <w:sz w:val="24"/>
          <w:szCs w:val="24"/>
        </w:rPr>
      </w:pPr>
      <w:r w:rsidRPr="005C34DC">
        <w:rPr>
          <w:rFonts w:cstheme="minorHAnsi"/>
          <w:sz w:val="24"/>
          <w:szCs w:val="24"/>
        </w:rPr>
        <w:t>To makes learning an enjoyable experience for students. Activities and games to make learning process easy.</w:t>
      </w:r>
    </w:p>
    <w:p w14:paraId="28FB604E" w14:textId="77777777" w:rsidR="009A2380" w:rsidRPr="005C34DC" w:rsidRDefault="009A2380" w:rsidP="00F91FAE">
      <w:pPr>
        <w:numPr>
          <w:ilvl w:val="0"/>
          <w:numId w:val="20"/>
        </w:numPr>
        <w:spacing w:after="0" w:line="240" w:lineRule="auto"/>
        <w:jc w:val="both"/>
        <w:textAlignment w:val="baseline"/>
        <w:rPr>
          <w:rFonts w:cstheme="minorHAnsi"/>
          <w:sz w:val="24"/>
          <w:szCs w:val="24"/>
        </w:rPr>
      </w:pPr>
      <w:r w:rsidRPr="005C34DC">
        <w:rPr>
          <w:rFonts w:cstheme="minorHAnsi"/>
          <w:sz w:val="24"/>
          <w:szCs w:val="24"/>
        </w:rPr>
        <w:t>To make effective blending of technology with the classroom, and to Inform the teachers of classroom events</w:t>
      </w:r>
    </w:p>
    <w:p w14:paraId="4EAA5C76" w14:textId="77777777" w:rsidR="009A2380" w:rsidRPr="005C34DC" w:rsidRDefault="009A2380" w:rsidP="00F91FAE">
      <w:pPr>
        <w:numPr>
          <w:ilvl w:val="0"/>
          <w:numId w:val="20"/>
        </w:numPr>
        <w:spacing w:after="0" w:line="240" w:lineRule="auto"/>
        <w:jc w:val="both"/>
        <w:textAlignment w:val="baseline"/>
        <w:rPr>
          <w:rFonts w:cstheme="minorHAnsi"/>
          <w:sz w:val="24"/>
          <w:szCs w:val="24"/>
        </w:rPr>
      </w:pPr>
      <w:r w:rsidRPr="005C34DC">
        <w:rPr>
          <w:rFonts w:cstheme="minorHAnsi"/>
          <w:sz w:val="24"/>
          <w:szCs w:val="24"/>
        </w:rPr>
        <w:t>To instruct simultaneously remote and local students.</w:t>
      </w:r>
    </w:p>
    <w:p w14:paraId="78AA09AF" w14:textId="77777777" w:rsidR="009A2380" w:rsidRPr="005C34DC" w:rsidRDefault="009A2380" w:rsidP="00F91FAE">
      <w:pPr>
        <w:numPr>
          <w:ilvl w:val="0"/>
          <w:numId w:val="20"/>
        </w:numPr>
        <w:spacing w:after="0" w:line="240" w:lineRule="auto"/>
        <w:jc w:val="both"/>
        <w:textAlignment w:val="baseline"/>
        <w:rPr>
          <w:rFonts w:cstheme="minorHAnsi"/>
          <w:sz w:val="24"/>
          <w:szCs w:val="24"/>
        </w:rPr>
      </w:pPr>
      <w:r w:rsidRPr="005C34DC">
        <w:rPr>
          <w:rFonts w:cstheme="minorHAnsi"/>
          <w:sz w:val="24"/>
          <w:szCs w:val="24"/>
        </w:rPr>
        <w:t>To improve creative thinking in learning process to visualize the concepts and practices with model and demonstrations.</w:t>
      </w:r>
    </w:p>
    <w:p w14:paraId="2E427137" w14:textId="77777777" w:rsidR="009A2380" w:rsidRPr="005C34DC" w:rsidRDefault="009A2380" w:rsidP="00F91FAE">
      <w:pPr>
        <w:numPr>
          <w:ilvl w:val="0"/>
          <w:numId w:val="20"/>
        </w:numPr>
        <w:spacing w:after="0" w:line="240" w:lineRule="auto"/>
        <w:jc w:val="both"/>
        <w:textAlignment w:val="baseline"/>
        <w:rPr>
          <w:rFonts w:cstheme="minorHAnsi"/>
          <w:sz w:val="24"/>
          <w:szCs w:val="24"/>
        </w:rPr>
      </w:pPr>
      <w:r w:rsidRPr="005C34DC">
        <w:rPr>
          <w:rFonts w:cstheme="minorHAnsi"/>
          <w:sz w:val="24"/>
          <w:szCs w:val="24"/>
        </w:rPr>
        <w:t>To optimize the use of e-resources wise e-books, e-journals, protocols, lecture notes, documentaries and so on.</w:t>
      </w:r>
    </w:p>
    <w:p w14:paraId="45FE2186" w14:textId="77777777" w:rsidR="009A2380" w:rsidRPr="005C34DC" w:rsidRDefault="009A2380" w:rsidP="00F91FAE">
      <w:pPr>
        <w:numPr>
          <w:ilvl w:val="0"/>
          <w:numId w:val="20"/>
        </w:numPr>
        <w:spacing w:after="0" w:line="240" w:lineRule="auto"/>
        <w:jc w:val="both"/>
        <w:textAlignment w:val="baseline"/>
        <w:rPr>
          <w:rFonts w:cstheme="minorHAnsi"/>
          <w:sz w:val="24"/>
          <w:szCs w:val="24"/>
        </w:rPr>
      </w:pPr>
      <w:r w:rsidRPr="005C34DC">
        <w:rPr>
          <w:rFonts w:cstheme="minorHAnsi"/>
          <w:sz w:val="24"/>
          <w:szCs w:val="24"/>
        </w:rPr>
        <w:t>To customized content as per the school’s scheme of work and to provide facility to update the content.</w:t>
      </w:r>
    </w:p>
    <w:p w14:paraId="4158E3A7" w14:textId="77777777" w:rsidR="00B76764" w:rsidRPr="005C34DC" w:rsidRDefault="00B76764" w:rsidP="00F91FAE">
      <w:pPr>
        <w:pStyle w:val="ListParagraph"/>
        <w:numPr>
          <w:ilvl w:val="0"/>
          <w:numId w:val="20"/>
        </w:numPr>
        <w:spacing w:after="0" w:line="240" w:lineRule="auto"/>
        <w:jc w:val="both"/>
        <w:rPr>
          <w:rFonts w:cstheme="minorHAnsi"/>
          <w:sz w:val="24"/>
          <w:szCs w:val="24"/>
        </w:rPr>
      </w:pPr>
      <w:r w:rsidRPr="005C34DC">
        <w:rPr>
          <w:rFonts w:cstheme="minorHAnsi"/>
          <w:sz w:val="24"/>
          <w:szCs w:val="24"/>
        </w:rPr>
        <w:t xml:space="preserve">The </w:t>
      </w:r>
      <w:r w:rsidR="00465B5A" w:rsidRPr="005C34DC">
        <w:rPr>
          <w:rFonts w:cstheme="minorHAnsi"/>
          <w:b/>
          <w:sz w:val="24"/>
          <w:szCs w:val="24"/>
        </w:rPr>
        <w:t>virtual</w:t>
      </w:r>
      <w:r w:rsidRPr="005C34DC">
        <w:rPr>
          <w:rFonts w:cstheme="minorHAnsi"/>
          <w:b/>
          <w:sz w:val="24"/>
          <w:szCs w:val="24"/>
        </w:rPr>
        <w:t xml:space="preserve"> classroom</w:t>
      </w:r>
      <w:r w:rsidRPr="005C34DC">
        <w:rPr>
          <w:rFonts w:cstheme="minorHAnsi"/>
          <w:sz w:val="24"/>
          <w:szCs w:val="24"/>
        </w:rPr>
        <w:t xml:space="preserve"> is a modern intelligent learning environment that integrates technologie</w:t>
      </w:r>
      <w:r w:rsidR="00465B5A" w:rsidRPr="005C34DC">
        <w:rPr>
          <w:rFonts w:cstheme="minorHAnsi"/>
          <w:sz w:val="24"/>
          <w:szCs w:val="24"/>
        </w:rPr>
        <w:t xml:space="preserve">s such as the internet </w:t>
      </w:r>
      <w:r w:rsidR="000125FD" w:rsidRPr="005C34DC">
        <w:rPr>
          <w:rFonts w:cstheme="minorHAnsi"/>
          <w:sz w:val="24"/>
          <w:szCs w:val="24"/>
        </w:rPr>
        <w:t>and virtual</w:t>
      </w:r>
      <w:r w:rsidR="000125FD">
        <w:rPr>
          <w:rFonts w:cstheme="minorHAnsi"/>
          <w:sz w:val="24"/>
          <w:szCs w:val="24"/>
        </w:rPr>
        <w:t xml:space="preserve"> </w:t>
      </w:r>
      <w:r w:rsidRPr="005C34DC">
        <w:rPr>
          <w:rFonts w:cstheme="minorHAnsi"/>
          <w:sz w:val="24"/>
          <w:szCs w:val="24"/>
        </w:rPr>
        <w:t>terminals.</w:t>
      </w:r>
    </w:p>
    <w:p w14:paraId="0A224C92" w14:textId="77777777" w:rsidR="000B4973" w:rsidRPr="005C34DC" w:rsidRDefault="00465B5A" w:rsidP="00F91FAE">
      <w:pPr>
        <w:pStyle w:val="ListParagraph"/>
        <w:numPr>
          <w:ilvl w:val="0"/>
          <w:numId w:val="20"/>
        </w:numPr>
        <w:spacing w:after="0" w:line="240" w:lineRule="auto"/>
        <w:jc w:val="both"/>
        <w:rPr>
          <w:rFonts w:cstheme="minorHAnsi"/>
          <w:sz w:val="24"/>
          <w:szCs w:val="24"/>
        </w:rPr>
      </w:pPr>
      <w:r w:rsidRPr="005C34DC">
        <w:rPr>
          <w:rFonts w:cstheme="minorHAnsi"/>
          <w:b/>
          <w:sz w:val="24"/>
          <w:szCs w:val="24"/>
        </w:rPr>
        <w:t>Virtual</w:t>
      </w:r>
      <w:r w:rsidR="000B4973" w:rsidRPr="005C34DC">
        <w:rPr>
          <w:rFonts w:cstheme="minorHAnsi"/>
          <w:b/>
          <w:sz w:val="24"/>
          <w:szCs w:val="24"/>
        </w:rPr>
        <w:t xml:space="preserve"> classroom</w:t>
      </w:r>
      <w:r w:rsidR="000B4973" w:rsidRPr="005C34DC">
        <w:rPr>
          <w:rFonts w:cstheme="minorHAnsi"/>
          <w:sz w:val="24"/>
          <w:szCs w:val="24"/>
        </w:rPr>
        <w:t xml:space="preserve">, with deep interaction as its core feature, has been one of the research hotspots in the field of education. </w:t>
      </w:r>
    </w:p>
    <w:p w14:paraId="60E03AC7" w14:textId="77777777" w:rsidR="000B4973" w:rsidRPr="005C34DC" w:rsidRDefault="000B4973" w:rsidP="00F91FAE">
      <w:pPr>
        <w:pStyle w:val="ListParagraph"/>
        <w:numPr>
          <w:ilvl w:val="0"/>
          <w:numId w:val="20"/>
        </w:numPr>
        <w:spacing w:after="0" w:line="240" w:lineRule="auto"/>
        <w:jc w:val="both"/>
        <w:rPr>
          <w:rFonts w:cstheme="minorHAnsi"/>
          <w:sz w:val="24"/>
          <w:szCs w:val="24"/>
        </w:rPr>
      </w:pPr>
      <w:r w:rsidRPr="005C34DC">
        <w:rPr>
          <w:rFonts w:cstheme="minorHAnsi"/>
          <w:sz w:val="24"/>
          <w:szCs w:val="24"/>
        </w:rPr>
        <w:t>It possesses a variety of features, such as the real-time intera</w:t>
      </w:r>
      <w:r w:rsidR="009A2380" w:rsidRPr="005C34DC">
        <w:rPr>
          <w:rFonts w:cstheme="minorHAnsi"/>
          <w:sz w:val="24"/>
          <w:szCs w:val="24"/>
        </w:rPr>
        <w:t>ction, environmental control.</w:t>
      </w:r>
    </w:p>
    <w:p w14:paraId="153BD7E9" w14:textId="77777777" w:rsidR="00946498" w:rsidRPr="005C34DC" w:rsidRDefault="00465B5A" w:rsidP="00F91FAE">
      <w:pPr>
        <w:pStyle w:val="ListParagraph"/>
        <w:numPr>
          <w:ilvl w:val="0"/>
          <w:numId w:val="20"/>
        </w:numPr>
        <w:spacing w:after="0" w:line="240" w:lineRule="auto"/>
        <w:jc w:val="both"/>
        <w:rPr>
          <w:rFonts w:cstheme="minorHAnsi"/>
          <w:sz w:val="24"/>
          <w:szCs w:val="24"/>
        </w:rPr>
      </w:pPr>
      <w:r w:rsidRPr="005C34DC">
        <w:rPr>
          <w:rFonts w:cstheme="minorHAnsi"/>
          <w:sz w:val="24"/>
          <w:szCs w:val="24"/>
        </w:rPr>
        <w:t xml:space="preserve">Make the </w:t>
      </w:r>
      <w:r w:rsidR="000125FD" w:rsidRPr="005C34DC">
        <w:rPr>
          <w:rFonts w:cstheme="minorHAnsi"/>
          <w:sz w:val="24"/>
          <w:szCs w:val="24"/>
        </w:rPr>
        <w:t>classroom a</w:t>
      </w:r>
      <w:r w:rsidRPr="005C34DC">
        <w:rPr>
          <w:rFonts w:cstheme="minorHAnsi"/>
          <w:sz w:val="24"/>
          <w:szCs w:val="24"/>
        </w:rPr>
        <w:t xml:space="preserve"> virtual</w:t>
      </w:r>
      <w:r w:rsidR="00635E30" w:rsidRPr="005C34DC">
        <w:rPr>
          <w:rFonts w:cstheme="minorHAnsi"/>
          <w:sz w:val="24"/>
          <w:szCs w:val="24"/>
        </w:rPr>
        <w:t xml:space="preserve"> Class that provides an instructor station equipped with computer and </w:t>
      </w:r>
      <w:r w:rsidR="000125FD" w:rsidRPr="005C34DC">
        <w:rPr>
          <w:rFonts w:cstheme="minorHAnsi"/>
          <w:sz w:val="24"/>
          <w:szCs w:val="24"/>
        </w:rPr>
        <w:t>audiovisual equipment</w:t>
      </w:r>
    </w:p>
    <w:p w14:paraId="33D6C389" w14:textId="77777777" w:rsidR="00635E30" w:rsidRPr="005C34DC" w:rsidRDefault="00635E30" w:rsidP="00F91FAE">
      <w:pPr>
        <w:pStyle w:val="ListParagraph"/>
        <w:numPr>
          <w:ilvl w:val="0"/>
          <w:numId w:val="20"/>
        </w:numPr>
        <w:spacing w:after="0" w:line="240" w:lineRule="auto"/>
        <w:jc w:val="both"/>
        <w:rPr>
          <w:rFonts w:cstheme="minorHAnsi"/>
          <w:sz w:val="24"/>
          <w:szCs w:val="24"/>
        </w:rPr>
      </w:pPr>
      <w:r w:rsidRPr="005C34DC">
        <w:rPr>
          <w:rFonts w:cstheme="minorHAnsi"/>
          <w:sz w:val="24"/>
          <w:szCs w:val="24"/>
        </w:rPr>
        <w:t xml:space="preserve">Often include DVD and other productivity software </w:t>
      </w:r>
      <w:r w:rsidR="000125FD" w:rsidRPr="005C34DC">
        <w:rPr>
          <w:rFonts w:cstheme="minorHAnsi"/>
          <w:sz w:val="24"/>
          <w:szCs w:val="24"/>
        </w:rPr>
        <w:t>e.g.</w:t>
      </w:r>
      <w:r w:rsidRPr="005C34DC">
        <w:rPr>
          <w:rFonts w:cstheme="minorHAnsi"/>
          <w:sz w:val="24"/>
          <w:szCs w:val="24"/>
        </w:rPr>
        <w:t xml:space="preserve"> Power point presentations,</w:t>
      </w:r>
      <w:r w:rsidR="00633295" w:rsidRPr="005C34DC">
        <w:rPr>
          <w:rFonts w:cstheme="minorHAnsi"/>
          <w:sz w:val="24"/>
          <w:szCs w:val="24"/>
        </w:rPr>
        <w:t xml:space="preserve"> </w:t>
      </w:r>
      <w:r w:rsidRPr="005C34DC">
        <w:rPr>
          <w:rFonts w:cstheme="minorHAnsi"/>
          <w:sz w:val="24"/>
          <w:szCs w:val="24"/>
        </w:rPr>
        <w:t>and more displayed through a data projector.</w:t>
      </w:r>
    </w:p>
    <w:p w14:paraId="511839F5" w14:textId="77777777" w:rsidR="00946498" w:rsidRPr="005C34DC" w:rsidRDefault="00946498" w:rsidP="00F91FAE">
      <w:pPr>
        <w:pStyle w:val="ListParagraph"/>
        <w:numPr>
          <w:ilvl w:val="0"/>
          <w:numId w:val="20"/>
        </w:numPr>
        <w:spacing w:after="0" w:line="240" w:lineRule="auto"/>
        <w:jc w:val="both"/>
        <w:rPr>
          <w:rFonts w:cstheme="minorHAnsi"/>
          <w:sz w:val="24"/>
          <w:szCs w:val="24"/>
        </w:rPr>
      </w:pPr>
      <w:r w:rsidRPr="005C34DC">
        <w:rPr>
          <w:rFonts w:cstheme="minorHAnsi"/>
          <w:sz w:val="24"/>
          <w:szCs w:val="24"/>
        </w:rPr>
        <w:t>To develop a holistic educational model for strengthening and e</w:t>
      </w:r>
      <w:r w:rsidR="001D325C" w:rsidRPr="005C34DC">
        <w:rPr>
          <w:rFonts w:cstheme="minorHAnsi"/>
          <w:sz w:val="24"/>
          <w:szCs w:val="24"/>
        </w:rPr>
        <w:t xml:space="preserve">nriching the demand side of Right to Education </w:t>
      </w:r>
    </w:p>
    <w:p w14:paraId="29744804" w14:textId="77777777" w:rsidR="008B07A4" w:rsidRPr="005C34DC" w:rsidRDefault="008B07A4" w:rsidP="00F91FAE">
      <w:pPr>
        <w:pStyle w:val="ListParagraph"/>
        <w:numPr>
          <w:ilvl w:val="0"/>
          <w:numId w:val="20"/>
        </w:numPr>
        <w:spacing w:after="0" w:line="240" w:lineRule="auto"/>
        <w:jc w:val="both"/>
        <w:rPr>
          <w:rFonts w:cstheme="minorHAnsi"/>
          <w:sz w:val="24"/>
          <w:szCs w:val="24"/>
        </w:rPr>
      </w:pPr>
      <w:r w:rsidRPr="005C34DC">
        <w:rPr>
          <w:rFonts w:cstheme="minorHAnsi"/>
          <w:sz w:val="24"/>
          <w:szCs w:val="24"/>
        </w:rPr>
        <w:t xml:space="preserve">To improve the social equity and gender equity through </w:t>
      </w:r>
      <w:r w:rsidR="000125FD" w:rsidRPr="005C34DC">
        <w:rPr>
          <w:rFonts w:cstheme="minorHAnsi"/>
          <w:sz w:val="24"/>
          <w:szCs w:val="24"/>
        </w:rPr>
        <w:t>quality smart</w:t>
      </w:r>
      <w:r w:rsidR="00635E30" w:rsidRPr="005C34DC">
        <w:rPr>
          <w:rFonts w:cstheme="minorHAnsi"/>
          <w:sz w:val="24"/>
          <w:szCs w:val="24"/>
        </w:rPr>
        <w:t xml:space="preserve"> </w:t>
      </w:r>
      <w:r w:rsidRPr="005C34DC">
        <w:rPr>
          <w:rFonts w:cstheme="minorHAnsi"/>
          <w:sz w:val="24"/>
          <w:szCs w:val="24"/>
        </w:rPr>
        <w:t xml:space="preserve">education to slum dwellers </w:t>
      </w:r>
    </w:p>
    <w:p w14:paraId="6CFB9D63" w14:textId="77777777" w:rsidR="00F7596C" w:rsidRPr="005C34DC" w:rsidRDefault="0044365E" w:rsidP="00F91FAE">
      <w:pPr>
        <w:pStyle w:val="ListParagraph"/>
        <w:numPr>
          <w:ilvl w:val="0"/>
          <w:numId w:val="20"/>
        </w:numPr>
        <w:spacing w:after="0" w:line="240" w:lineRule="auto"/>
        <w:jc w:val="both"/>
        <w:rPr>
          <w:rFonts w:cstheme="minorHAnsi"/>
          <w:sz w:val="24"/>
          <w:szCs w:val="24"/>
        </w:rPr>
      </w:pPr>
      <w:r w:rsidRPr="005C34DC">
        <w:rPr>
          <w:rFonts w:cstheme="minorHAnsi"/>
          <w:sz w:val="24"/>
          <w:szCs w:val="24"/>
        </w:rPr>
        <w:t>To ensure inclusive and equitable quality education and promote lifelong learning opportunities for all</w:t>
      </w:r>
    </w:p>
    <w:p w14:paraId="0BD1DA4D" w14:textId="77777777" w:rsidR="00BB62AC" w:rsidRPr="005C34DC" w:rsidRDefault="00BB62AC" w:rsidP="00F91FAE">
      <w:pPr>
        <w:pStyle w:val="ListParagraph"/>
        <w:numPr>
          <w:ilvl w:val="0"/>
          <w:numId w:val="20"/>
        </w:numPr>
        <w:spacing w:after="0" w:line="240" w:lineRule="auto"/>
        <w:jc w:val="both"/>
        <w:rPr>
          <w:rFonts w:cstheme="minorHAnsi"/>
          <w:sz w:val="24"/>
          <w:szCs w:val="24"/>
        </w:rPr>
      </w:pPr>
      <w:r w:rsidRPr="005C34DC">
        <w:rPr>
          <w:rFonts w:cstheme="minorHAnsi"/>
          <w:sz w:val="24"/>
          <w:szCs w:val="24"/>
        </w:rPr>
        <w:t>Increased awareness about better health and hy</w:t>
      </w:r>
      <w:r w:rsidR="0011623F" w:rsidRPr="005C34DC">
        <w:rPr>
          <w:rFonts w:cstheme="minorHAnsi"/>
          <w:sz w:val="24"/>
          <w:szCs w:val="24"/>
        </w:rPr>
        <w:t>giene behavior in the community.</w:t>
      </w:r>
    </w:p>
    <w:p w14:paraId="0CB06EDA" w14:textId="77777777" w:rsidR="000125FD" w:rsidRPr="000125FD" w:rsidRDefault="000125FD" w:rsidP="00F91FAE">
      <w:pPr>
        <w:spacing w:after="0" w:line="240" w:lineRule="auto"/>
        <w:jc w:val="both"/>
        <w:rPr>
          <w:rFonts w:cstheme="minorHAnsi"/>
          <w:b/>
          <w:sz w:val="24"/>
          <w:szCs w:val="24"/>
        </w:rPr>
      </w:pPr>
      <w:r w:rsidRPr="000125FD">
        <w:rPr>
          <w:rFonts w:cstheme="minorHAnsi"/>
          <w:b/>
          <w:sz w:val="24"/>
          <w:szCs w:val="24"/>
        </w:rPr>
        <w:t>In general, virtual classrooms are equipped with the following:</w:t>
      </w:r>
    </w:p>
    <w:p w14:paraId="6799617B" w14:textId="77777777" w:rsidR="000125FD" w:rsidRPr="005C34DC" w:rsidRDefault="000125FD" w:rsidP="00F91FAE">
      <w:pPr>
        <w:pStyle w:val="ListParagraph"/>
        <w:numPr>
          <w:ilvl w:val="0"/>
          <w:numId w:val="21"/>
        </w:numPr>
        <w:spacing w:after="0" w:line="240" w:lineRule="auto"/>
        <w:jc w:val="both"/>
        <w:rPr>
          <w:rFonts w:cstheme="minorHAnsi"/>
          <w:sz w:val="24"/>
          <w:szCs w:val="24"/>
        </w:rPr>
      </w:pPr>
      <w:r w:rsidRPr="005C34DC">
        <w:rPr>
          <w:rFonts w:cstheme="minorHAnsi"/>
          <w:sz w:val="24"/>
          <w:szCs w:val="24"/>
        </w:rPr>
        <w:t>Desktop or Laptop</w:t>
      </w:r>
    </w:p>
    <w:p w14:paraId="023DA60C" w14:textId="77777777" w:rsidR="000125FD" w:rsidRPr="005C34DC" w:rsidRDefault="000125FD" w:rsidP="00F91FAE">
      <w:pPr>
        <w:pStyle w:val="ListParagraph"/>
        <w:numPr>
          <w:ilvl w:val="0"/>
          <w:numId w:val="21"/>
        </w:numPr>
        <w:spacing w:after="0" w:line="240" w:lineRule="auto"/>
        <w:jc w:val="both"/>
        <w:rPr>
          <w:rFonts w:cstheme="minorHAnsi"/>
          <w:sz w:val="24"/>
          <w:szCs w:val="24"/>
        </w:rPr>
      </w:pPr>
      <w:r w:rsidRPr="005C34DC">
        <w:rPr>
          <w:rFonts w:cstheme="minorHAnsi"/>
          <w:sz w:val="24"/>
          <w:szCs w:val="24"/>
        </w:rPr>
        <w:t>Ceiling mounted LCD projector and projection screen</w:t>
      </w:r>
    </w:p>
    <w:p w14:paraId="1217BF3A" w14:textId="77777777" w:rsidR="000125FD" w:rsidRPr="005C34DC" w:rsidRDefault="000125FD" w:rsidP="00F91FAE">
      <w:pPr>
        <w:pStyle w:val="ListParagraph"/>
        <w:numPr>
          <w:ilvl w:val="0"/>
          <w:numId w:val="21"/>
        </w:numPr>
        <w:spacing w:after="0" w:line="240" w:lineRule="auto"/>
        <w:jc w:val="both"/>
        <w:rPr>
          <w:rFonts w:cstheme="minorHAnsi"/>
          <w:sz w:val="24"/>
          <w:szCs w:val="24"/>
        </w:rPr>
      </w:pPr>
      <w:r w:rsidRPr="005C34DC">
        <w:rPr>
          <w:rFonts w:cstheme="minorHAnsi"/>
          <w:sz w:val="24"/>
          <w:szCs w:val="24"/>
        </w:rPr>
        <w:t>Connectivity for PC laptops</w:t>
      </w:r>
    </w:p>
    <w:p w14:paraId="340FD5A3" w14:textId="77777777" w:rsidR="000125FD" w:rsidRPr="005C34DC" w:rsidRDefault="000125FD" w:rsidP="00F91FAE">
      <w:pPr>
        <w:pStyle w:val="ListParagraph"/>
        <w:numPr>
          <w:ilvl w:val="0"/>
          <w:numId w:val="21"/>
        </w:numPr>
        <w:spacing w:after="0" w:line="240" w:lineRule="auto"/>
        <w:jc w:val="both"/>
        <w:rPr>
          <w:rFonts w:cstheme="minorHAnsi"/>
          <w:sz w:val="24"/>
          <w:szCs w:val="24"/>
        </w:rPr>
      </w:pPr>
      <w:r w:rsidRPr="005C34DC">
        <w:rPr>
          <w:rFonts w:cstheme="minorHAnsi"/>
          <w:sz w:val="24"/>
          <w:szCs w:val="24"/>
        </w:rPr>
        <w:t>DVD System</w:t>
      </w:r>
    </w:p>
    <w:p w14:paraId="5E839638" w14:textId="77777777" w:rsidR="000125FD" w:rsidRPr="005C34DC" w:rsidRDefault="000125FD" w:rsidP="00F91FAE">
      <w:pPr>
        <w:pStyle w:val="ListParagraph"/>
        <w:numPr>
          <w:ilvl w:val="0"/>
          <w:numId w:val="21"/>
        </w:numPr>
        <w:spacing w:after="0" w:line="240" w:lineRule="auto"/>
        <w:jc w:val="both"/>
        <w:rPr>
          <w:rFonts w:cstheme="minorHAnsi"/>
          <w:sz w:val="24"/>
          <w:szCs w:val="24"/>
        </w:rPr>
      </w:pPr>
      <w:r w:rsidRPr="005C34DC">
        <w:rPr>
          <w:rFonts w:cstheme="minorHAnsi"/>
          <w:sz w:val="24"/>
          <w:szCs w:val="24"/>
        </w:rPr>
        <w:t>Sound System</w:t>
      </w:r>
    </w:p>
    <w:p w14:paraId="7926D189" w14:textId="77777777" w:rsidR="000125FD" w:rsidRPr="005C34DC" w:rsidRDefault="000125FD" w:rsidP="00F91FAE">
      <w:pPr>
        <w:pStyle w:val="ListParagraph"/>
        <w:numPr>
          <w:ilvl w:val="0"/>
          <w:numId w:val="21"/>
        </w:numPr>
        <w:spacing w:after="0" w:line="240" w:lineRule="auto"/>
        <w:jc w:val="both"/>
        <w:rPr>
          <w:rFonts w:cstheme="minorHAnsi"/>
          <w:sz w:val="24"/>
          <w:szCs w:val="24"/>
        </w:rPr>
      </w:pPr>
      <w:r w:rsidRPr="005C34DC">
        <w:rPr>
          <w:rFonts w:cstheme="minorHAnsi"/>
          <w:sz w:val="24"/>
          <w:szCs w:val="24"/>
        </w:rPr>
        <w:t>Touch screen control system</w:t>
      </w:r>
    </w:p>
    <w:p w14:paraId="614163E3" w14:textId="77777777" w:rsidR="000125FD" w:rsidRPr="005C34DC" w:rsidRDefault="000125FD" w:rsidP="00F91FAE">
      <w:pPr>
        <w:pStyle w:val="ListParagraph"/>
        <w:numPr>
          <w:ilvl w:val="0"/>
          <w:numId w:val="21"/>
        </w:numPr>
        <w:spacing w:after="0" w:line="240" w:lineRule="auto"/>
        <w:jc w:val="both"/>
        <w:rPr>
          <w:rFonts w:cstheme="minorHAnsi"/>
          <w:sz w:val="24"/>
          <w:szCs w:val="24"/>
        </w:rPr>
      </w:pPr>
      <w:r w:rsidRPr="005C34DC">
        <w:rPr>
          <w:rFonts w:cstheme="minorHAnsi"/>
          <w:sz w:val="24"/>
          <w:szCs w:val="24"/>
        </w:rPr>
        <w:t>Microphone (wireless hand-held and/or lavaliere)</w:t>
      </w:r>
    </w:p>
    <w:p w14:paraId="24A1E3B1" w14:textId="77777777" w:rsidR="000125FD" w:rsidRPr="005C34DC" w:rsidRDefault="000125FD" w:rsidP="00F91FAE">
      <w:pPr>
        <w:pStyle w:val="ListParagraph"/>
        <w:numPr>
          <w:ilvl w:val="0"/>
          <w:numId w:val="21"/>
        </w:numPr>
        <w:spacing w:after="0" w:line="240" w:lineRule="auto"/>
        <w:jc w:val="both"/>
        <w:rPr>
          <w:rFonts w:cstheme="minorHAnsi"/>
          <w:sz w:val="24"/>
          <w:szCs w:val="24"/>
        </w:rPr>
      </w:pPr>
      <w:r w:rsidRPr="005C34DC">
        <w:rPr>
          <w:rFonts w:cstheme="minorHAnsi"/>
          <w:sz w:val="24"/>
          <w:szCs w:val="24"/>
        </w:rPr>
        <w:t>Mouse</w:t>
      </w:r>
    </w:p>
    <w:p w14:paraId="71A8CA2D" w14:textId="77777777" w:rsidR="000125FD" w:rsidRPr="005C34DC" w:rsidRDefault="000125FD" w:rsidP="00F91FAE">
      <w:pPr>
        <w:pStyle w:val="ListParagraph"/>
        <w:numPr>
          <w:ilvl w:val="0"/>
          <w:numId w:val="21"/>
        </w:numPr>
        <w:spacing w:after="0" w:line="240" w:lineRule="auto"/>
        <w:jc w:val="both"/>
        <w:rPr>
          <w:rFonts w:cstheme="minorHAnsi"/>
          <w:sz w:val="24"/>
          <w:szCs w:val="24"/>
        </w:rPr>
      </w:pPr>
      <w:r w:rsidRPr="005C34DC">
        <w:rPr>
          <w:rFonts w:cstheme="minorHAnsi"/>
          <w:sz w:val="24"/>
          <w:szCs w:val="24"/>
        </w:rPr>
        <w:t>Interactive whiteboard</w:t>
      </w:r>
    </w:p>
    <w:p w14:paraId="7361081F" w14:textId="77777777" w:rsidR="000125FD" w:rsidRPr="000125FD" w:rsidRDefault="000125FD" w:rsidP="00F91FAE">
      <w:pPr>
        <w:pStyle w:val="ListParagraph"/>
        <w:numPr>
          <w:ilvl w:val="0"/>
          <w:numId w:val="21"/>
        </w:numPr>
        <w:spacing w:after="0" w:line="240" w:lineRule="auto"/>
        <w:jc w:val="both"/>
        <w:rPr>
          <w:rFonts w:cstheme="minorHAnsi"/>
          <w:sz w:val="24"/>
          <w:szCs w:val="24"/>
        </w:rPr>
      </w:pPr>
      <w:r w:rsidRPr="005C34DC">
        <w:rPr>
          <w:rFonts w:cstheme="minorHAnsi"/>
          <w:sz w:val="24"/>
          <w:szCs w:val="24"/>
        </w:rPr>
        <w:t>USB/ HDMI facility</w:t>
      </w:r>
    </w:p>
    <w:p w14:paraId="6C817D21" w14:textId="77777777" w:rsidR="001F4F2A" w:rsidRPr="005C34DC" w:rsidRDefault="001F4F2A" w:rsidP="00F91FAE">
      <w:pPr>
        <w:spacing w:after="0" w:line="240" w:lineRule="auto"/>
        <w:jc w:val="both"/>
        <w:rPr>
          <w:rFonts w:cstheme="minorHAnsi"/>
          <w:b/>
          <w:noProof/>
          <w:sz w:val="24"/>
          <w:szCs w:val="24"/>
          <w:lang w:val="en-IN" w:eastAsia="en-IN"/>
        </w:rPr>
      </w:pPr>
      <w:r w:rsidRPr="005C34DC">
        <w:rPr>
          <w:rFonts w:cstheme="minorHAnsi"/>
          <w:noProof/>
          <w:sz w:val="24"/>
          <w:szCs w:val="24"/>
          <w:lang w:val="en-IN" w:eastAsia="en-IN"/>
        </w:rPr>
        <w:t xml:space="preserve">                                                          </w:t>
      </w:r>
      <w:r w:rsidR="00465B5A" w:rsidRPr="005C34DC">
        <w:rPr>
          <w:rFonts w:cstheme="minorHAnsi"/>
          <w:b/>
          <w:noProof/>
          <w:sz w:val="24"/>
          <w:szCs w:val="24"/>
          <w:lang w:val="en-IN" w:eastAsia="en-IN"/>
        </w:rPr>
        <w:t xml:space="preserve">The Cocepts of </w:t>
      </w:r>
      <w:r w:rsidR="00CD2107">
        <w:rPr>
          <w:rFonts w:cstheme="minorHAnsi"/>
          <w:b/>
          <w:noProof/>
          <w:sz w:val="24"/>
          <w:szCs w:val="24"/>
          <w:lang w:val="en-IN" w:eastAsia="en-IN"/>
        </w:rPr>
        <w:t>V</w:t>
      </w:r>
      <w:r w:rsidR="00465B5A" w:rsidRPr="005C34DC">
        <w:rPr>
          <w:rFonts w:cstheme="minorHAnsi"/>
          <w:b/>
          <w:noProof/>
          <w:sz w:val="24"/>
          <w:szCs w:val="24"/>
          <w:lang w:val="en-IN" w:eastAsia="en-IN"/>
        </w:rPr>
        <w:t>irtual</w:t>
      </w:r>
      <w:r w:rsidRPr="005C34DC">
        <w:rPr>
          <w:rFonts w:cstheme="minorHAnsi"/>
          <w:b/>
          <w:noProof/>
          <w:sz w:val="24"/>
          <w:szCs w:val="24"/>
          <w:lang w:val="en-IN" w:eastAsia="en-IN"/>
        </w:rPr>
        <w:t xml:space="preserve"> Class </w:t>
      </w:r>
    </w:p>
    <w:p w14:paraId="3EAA3C2C" w14:textId="77777777" w:rsidR="001F4F2A" w:rsidRPr="005C34DC" w:rsidRDefault="001F4F2A" w:rsidP="00F91FAE">
      <w:pPr>
        <w:spacing w:after="0" w:line="240" w:lineRule="auto"/>
        <w:jc w:val="both"/>
        <w:rPr>
          <w:rFonts w:cstheme="minorHAnsi"/>
          <w:b/>
          <w:noProof/>
          <w:sz w:val="24"/>
          <w:szCs w:val="24"/>
          <w:lang w:val="en-IN" w:eastAsia="en-IN"/>
        </w:rPr>
      </w:pPr>
    </w:p>
    <w:p w14:paraId="23D32E17" w14:textId="77777777" w:rsidR="001F4F2A" w:rsidRDefault="001F4F2A" w:rsidP="00F91FAE">
      <w:pPr>
        <w:spacing w:after="0" w:line="240" w:lineRule="auto"/>
        <w:jc w:val="both"/>
        <w:rPr>
          <w:rFonts w:cstheme="minorHAnsi"/>
          <w:b/>
          <w:sz w:val="24"/>
          <w:szCs w:val="24"/>
        </w:rPr>
      </w:pPr>
      <w:r w:rsidRPr="005C34DC">
        <w:rPr>
          <w:rFonts w:cstheme="minorHAnsi"/>
          <w:b/>
          <w:noProof/>
          <w:sz w:val="24"/>
          <w:szCs w:val="24"/>
          <w:lang w:val="en-IN" w:eastAsia="en-IN"/>
        </w:rPr>
        <w:drawing>
          <wp:inline distT="0" distB="0" distL="0" distR="0">
            <wp:extent cx="5991225" cy="4705350"/>
            <wp:effectExtent l="0" t="0" r="0" b="0"/>
            <wp:docPr id="5" name="Picture 5" descr="C:\Users\HP\Desktop\New folder\new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new do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4705350"/>
                    </a:xfrm>
                    <a:prstGeom prst="rect">
                      <a:avLst/>
                    </a:prstGeom>
                    <a:noFill/>
                    <a:ln>
                      <a:noFill/>
                    </a:ln>
                  </pic:spPr>
                </pic:pic>
              </a:graphicData>
            </a:graphic>
          </wp:inline>
        </w:drawing>
      </w:r>
    </w:p>
    <w:p w14:paraId="779BF47B" w14:textId="77777777" w:rsidR="00DE2FC0" w:rsidRDefault="00DE2FC0">
      <w:pPr>
        <w:rPr>
          <w:rFonts w:cstheme="minorHAnsi"/>
          <w:b/>
          <w:sz w:val="24"/>
          <w:szCs w:val="24"/>
        </w:rPr>
      </w:pPr>
      <w:r>
        <w:rPr>
          <w:rFonts w:cstheme="minorHAnsi"/>
          <w:b/>
          <w:sz w:val="24"/>
          <w:szCs w:val="24"/>
        </w:rPr>
        <w:br w:type="page"/>
      </w:r>
    </w:p>
    <w:p w14:paraId="34FF0181" w14:textId="77777777" w:rsidR="00DE2FC0" w:rsidRPr="000125FD" w:rsidRDefault="00DE2FC0" w:rsidP="00F91FAE">
      <w:pPr>
        <w:spacing w:after="0" w:line="240" w:lineRule="auto"/>
        <w:jc w:val="both"/>
        <w:rPr>
          <w:rFonts w:cstheme="minorHAnsi"/>
          <w:b/>
          <w:sz w:val="24"/>
          <w:szCs w:val="24"/>
        </w:rPr>
      </w:pPr>
    </w:p>
    <w:p w14:paraId="35E97E37" w14:textId="77777777" w:rsidR="00CE6046" w:rsidRPr="00994452" w:rsidRDefault="00043F18" w:rsidP="00994452">
      <w:pPr>
        <w:pStyle w:val="Heading2"/>
        <w:spacing w:before="0" w:after="0" w:line="240" w:lineRule="auto"/>
        <w:ind w:hanging="718"/>
        <w:rPr>
          <w:rFonts w:cstheme="minorHAnsi"/>
          <w:color w:val="1F497D" w:themeColor="text2"/>
          <w:sz w:val="24"/>
          <w:szCs w:val="24"/>
        </w:rPr>
      </w:pPr>
      <w:bookmarkStart w:id="6" w:name="_Toc42385905"/>
      <w:r w:rsidRPr="00A460AB">
        <w:rPr>
          <w:rFonts w:cstheme="minorHAnsi"/>
          <w:color w:val="1F497D" w:themeColor="text2"/>
          <w:sz w:val="24"/>
          <w:szCs w:val="24"/>
        </w:rPr>
        <w:t>Assessment/</w:t>
      </w:r>
      <w:r w:rsidR="000125FD" w:rsidRPr="00A460AB">
        <w:rPr>
          <w:rFonts w:cstheme="minorHAnsi"/>
          <w:color w:val="1F497D" w:themeColor="text2"/>
          <w:sz w:val="24"/>
          <w:szCs w:val="24"/>
        </w:rPr>
        <w:t xml:space="preserve"> </w:t>
      </w:r>
      <w:r w:rsidRPr="00A460AB">
        <w:rPr>
          <w:rFonts w:cstheme="minorHAnsi"/>
          <w:color w:val="1F497D" w:themeColor="text2"/>
          <w:sz w:val="24"/>
          <w:szCs w:val="24"/>
        </w:rPr>
        <w:t>Baseline survey for the proposed project</w:t>
      </w:r>
      <w:bookmarkEnd w:id="6"/>
    </w:p>
    <w:p w14:paraId="599BE157" w14:textId="77777777" w:rsidR="00CE6046" w:rsidRDefault="00CE6046" w:rsidP="00F91FAE">
      <w:pPr>
        <w:spacing w:after="0" w:line="240" w:lineRule="auto"/>
        <w:jc w:val="both"/>
        <w:rPr>
          <w:rFonts w:cstheme="minorHAnsi"/>
          <w:b/>
          <w:sz w:val="24"/>
          <w:szCs w:val="24"/>
        </w:rPr>
      </w:pPr>
      <w:r w:rsidRPr="005C34DC">
        <w:rPr>
          <w:rFonts w:cstheme="minorHAnsi"/>
          <w:b/>
          <w:sz w:val="24"/>
          <w:szCs w:val="24"/>
        </w:rPr>
        <w:t>Demographics:</w:t>
      </w:r>
    </w:p>
    <w:tbl>
      <w:tblPr>
        <w:tblStyle w:val="TableGrid"/>
        <w:tblW w:w="0" w:type="auto"/>
        <w:tblInd w:w="108" w:type="dxa"/>
        <w:tblLook w:val="04A0" w:firstRow="1" w:lastRow="0" w:firstColumn="1" w:lastColumn="0" w:noHBand="0" w:noVBand="1"/>
      </w:tblPr>
      <w:tblGrid>
        <w:gridCol w:w="4680"/>
        <w:gridCol w:w="4680"/>
      </w:tblGrid>
      <w:tr w:rsidR="00DE2FC0" w14:paraId="229D5A3C" w14:textId="77777777" w:rsidTr="00994452">
        <w:tc>
          <w:tcPr>
            <w:tcW w:w="4680" w:type="dxa"/>
            <w:shd w:val="clear" w:color="auto" w:fill="F2F2F2" w:themeFill="background1" w:themeFillShade="F2"/>
          </w:tcPr>
          <w:p w14:paraId="4C20ACE2" w14:textId="77777777" w:rsidR="00DE2FC0" w:rsidRPr="00994452" w:rsidRDefault="00DE2FC0" w:rsidP="00DE2FC0">
            <w:pPr>
              <w:rPr>
                <w:b/>
                <w:bCs/>
              </w:rPr>
            </w:pPr>
            <w:r w:rsidRPr="00994452">
              <w:rPr>
                <w:rFonts w:cstheme="minorHAnsi"/>
                <w:b/>
                <w:bCs/>
                <w:sz w:val="24"/>
                <w:szCs w:val="24"/>
              </w:rPr>
              <w:t>Particulars</w:t>
            </w:r>
          </w:p>
        </w:tc>
        <w:tc>
          <w:tcPr>
            <w:tcW w:w="4680" w:type="dxa"/>
            <w:shd w:val="clear" w:color="auto" w:fill="F2F2F2" w:themeFill="background1" w:themeFillShade="F2"/>
          </w:tcPr>
          <w:p w14:paraId="1C95319F" w14:textId="77777777" w:rsidR="00DE2FC0" w:rsidRPr="00994452" w:rsidRDefault="00DE2FC0" w:rsidP="00DE2FC0">
            <w:pPr>
              <w:rPr>
                <w:b/>
                <w:bCs/>
              </w:rPr>
            </w:pPr>
            <w:r w:rsidRPr="00994452">
              <w:rPr>
                <w:rFonts w:cstheme="minorHAnsi"/>
                <w:b/>
                <w:bCs/>
                <w:sz w:val="24"/>
                <w:szCs w:val="24"/>
              </w:rPr>
              <w:t>Delhi</w:t>
            </w:r>
          </w:p>
        </w:tc>
      </w:tr>
      <w:tr w:rsidR="00DE2FC0" w14:paraId="3F2F9903" w14:textId="77777777" w:rsidTr="00994452">
        <w:tc>
          <w:tcPr>
            <w:tcW w:w="4680" w:type="dxa"/>
          </w:tcPr>
          <w:p w14:paraId="099B6F7D" w14:textId="77777777" w:rsidR="00DE2FC0" w:rsidRDefault="00DE2FC0" w:rsidP="00DE2FC0">
            <w:r w:rsidRPr="00DE2FC0">
              <w:rPr>
                <w:rFonts w:cstheme="minorHAnsi"/>
                <w:sz w:val="24"/>
                <w:szCs w:val="24"/>
              </w:rPr>
              <w:t>City population</w:t>
            </w:r>
          </w:p>
        </w:tc>
        <w:tc>
          <w:tcPr>
            <w:tcW w:w="4680" w:type="dxa"/>
          </w:tcPr>
          <w:p w14:paraId="2B10D106" w14:textId="77777777" w:rsidR="00DE2FC0" w:rsidRDefault="00DE2FC0" w:rsidP="00DE2FC0">
            <w:r w:rsidRPr="00DE2FC0">
              <w:rPr>
                <w:rFonts w:cstheme="minorHAnsi"/>
                <w:sz w:val="24"/>
                <w:szCs w:val="24"/>
              </w:rPr>
              <w:t>11,034,555</w:t>
            </w:r>
          </w:p>
        </w:tc>
      </w:tr>
      <w:tr w:rsidR="00DE2FC0" w14:paraId="37CEDE8F" w14:textId="77777777" w:rsidTr="00994452">
        <w:tc>
          <w:tcPr>
            <w:tcW w:w="4680" w:type="dxa"/>
          </w:tcPr>
          <w:p w14:paraId="200DED05" w14:textId="77777777" w:rsidR="00DE2FC0" w:rsidRDefault="00DE2FC0" w:rsidP="00DE2FC0">
            <w:r w:rsidRPr="00DE2FC0">
              <w:rPr>
                <w:rFonts w:cstheme="minorHAnsi"/>
                <w:sz w:val="24"/>
                <w:szCs w:val="24"/>
              </w:rPr>
              <w:t>Females</w:t>
            </w:r>
          </w:p>
        </w:tc>
        <w:tc>
          <w:tcPr>
            <w:tcW w:w="4680" w:type="dxa"/>
          </w:tcPr>
          <w:p w14:paraId="514AA5FE" w14:textId="77777777" w:rsidR="00DE2FC0" w:rsidRDefault="00DE2FC0" w:rsidP="00DE2FC0">
            <w:r w:rsidRPr="00DE2FC0">
              <w:rPr>
                <w:rFonts w:cstheme="minorHAnsi"/>
                <w:sz w:val="24"/>
                <w:szCs w:val="24"/>
              </w:rPr>
              <w:t>5,152,438</w:t>
            </w:r>
          </w:p>
        </w:tc>
      </w:tr>
      <w:tr w:rsidR="00DE2FC0" w14:paraId="1503947F" w14:textId="77777777" w:rsidTr="00994452">
        <w:tc>
          <w:tcPr>
            <w:tcW w:w="4680" w:type="dxa"/>
          </w:tcPr>
          <w:p w14:paraId="163CF343" w14:textId="77777777" w:rsidR="00DE2FC0" w:rsidRDefault="00DE2FC0" w:rsidP="00DE2FC0">
            <w:r w:rsidRPr="00DE2FC0">
              <w:rPr>
                <w:rFonts w:cstheme="minorHAnsi"/>
                <w:sz w:val="24"/>
                <w:szCs w:val="24"/>
              </w:rPr>
              <w:t>Males</w:t>
            </w:r>
          </w:p>
        </w:tc>
        <w:tc>
          <w:tcPr>
            <w:tcW w:w="4680" w:type="dxa"/>
          </w:tcPr>
          <w:p w14:paraId="3B4D069D" w14:textId="77777777" w:rsidR="00DE2FC0" w:rsidRDefault="00DE2FC0" w:rsidP="00DE2FC0">
            <w:r w:rsidRPr="00DE2FC0">
              <w:rPr>
                <w:rFonts w:cstheme="minorHAnsi"/>
                <w:sz w:val="24"/>
                <w:szCs w:val="24"/>
              </w:rPr>
              <w:t>5,882,117</w:t>
            </w:r>
          </w:p>
        </w:tc>
      </w:tr>
      <w:tr w:rsidR="00DE2FC0" w14:paraId="40D9852F" w14:textId="77777777" w:rsidTr="00994452">
        <w:tc>
          <w:tcPr>
            <w:tcW w:w="4680" w:type="dxa"/>
          </w:tcPr>
          <w:p w14:paraId="45648F59" w14:textId="77777777" w:rsidR="00DE2FC0" w:rsidRDefault="00DE2FC0" w:rsidP="00DE2FC0">
            <w:r w:rsidRPr="00DE2FC0">
              <w:rPr>
                <w:rFonts w:cstheme="minorHAnsi"/>
                <w:sz w:val="24"/>
                <w:szCs w:val="24"/>
              </w:rPr>
              <w:t>Sex Ratio</w:t>
            </w:r>
          </w:p>
        </w:tc>
        <w:tc>
          <w:tcPr>
            <w:tcW w:w="4680" w:type="dxa"/>
          </w:tcPr>
          <w:p w14:paraId="3DDC208D" w14:textId="77777777" w:rsidR="00DE2FC0" w:rsidRDefault="00DE2FC0" w:rsidP="00DE2FC0">
            <w:r w:rsidRPr="00DE2FC0">
              <w:rPr>
                <w:rFonts w:cstheme="minorHAnsi"/>
                <w:sz w:val="24"/>
                <w:szCs w:val="24"/>
              </w:rPr>
              <w:t>876</w:t>
            </w:r>
          </w:p>
        </w:tc>
      </w:tr>
      <w:tr w:rsidR="00DE2FC0" w14:paraId="66B647C7" w14:textId="77777777" w:rsidTr="00994452">
        <w:tc>
          <w:tcPr>
            <w:tcW w:w="4680" w:type="dxa"/>
          </w:tcPr>
          <w:p w14:paraId="73D72C3F" w14:textId="77777777" w:rsidR="00DE2FC0" w:rsidRDefault="00DE2FC0" w:rsidP="00DE2FC0">
            <w:r>
              <w:rPr>
                <w:rFonts w:cstheme="minorHAnsi"/>
                <w:sz w:val="24"/>
                <w:szCs w:val="24"/>
              </w:rPr>
              <w:t>Children</w:t>
            </w:r>
          </w:p>
        </w:tc>
        <w:tc>
          <w:tcPr>
            <w:tcW w:w="4680" w:type="dxa"/>
          </w:tcPr>
          <w:p w14:paraId="20C9545D" w14:textId="77777777" w:rsidR="00DE2FC0" w:rsidRDefault="00DE2FC0" w:rsidP="00DE2FC0">
            <w:r w:rsidRPr="00DE2FC0">
              <w:rPr>
                <w:rFonts w:cstheme="minorHAnsi"/>
                <w:sz w:val="24"/>
                <w:szCs w:val="24"/>
              </w:rPr>
              <w:t>1,238,350</w:t>
            </w:r>
          </w:p>
        </w:tc>
      </w:tr>
      <w:tr w:rsidR="00DE2FC0" w14:paraId="3E014FFC" w14:textId="77777777" w:rsidTr="00994452">
        <w:tc>
          <w:tcPr>
            <w:tcW w:w="4680" w:type="dxa"/>
          </w:tcPr>
          <w:p w14:paraId="79EC8EE2" w14:textId="77777777" w:rsidR="00DE2FC0" w:rsidRDefault="00DE2FC0" w:rsidP="00DE2FC0">
            <w:r w:rsidRPr="00DE2FC0">
              <w:rPr>
                <w:rFonts w:cstheme="minorHAnsi"/>
                <w:sz w:val="24"/>
                <w:szCs w:val="24"/>
              </w:rPr>
              <w:t>Girls</w:t>
            </w:r>
          </w:p>
        </w:tc>
        <w:tc>
          <w:tcPr>
            <w:tcW w:w="4680" w:type="dxa"/>
          </w:tcPr>
          <w:p w14:paraId="03325C08" w14:textId="77777777" w:rsidR="00DE2FC0" w:rsidRDefault="00DE2FC0" w:rsidP="00DE2FC0">
            <w:r w:rsidRPr="00DE2FC0">
              <w:rPr>
                <w:rFonts w:cstheme="minorHAnsi"/>
                <w:sz w:val="24"/>
                <w:szCs w:val="24"/>
              </w:rPr>
              <w:t>576,482</w:t>
            </w:r>
          </w:p>
        </w:tc>
      </w:tr>
      <w:tr w:rsidR="00DE2FC0" w14:paraId="2D3ED953" w14:textId="77777777" w:rsidTr="00994452">
        <w:tc>
          <w:tcPr>
            <w:tcW w:w="4680" w:type="dxa"/>
          </w:tcPr>
          <w:p w14:paraId="53664F6A" w14:textId="77777777" w:rsidR="00DE2FC0" w:rsidRDefault="00DE2FC0" w:rsidP="00DE2FC0">
            <w:r w:rsidRPr="00DE2FC0">
              <w:rPr>
                <w:rFonts w:cstheme="minorHAnsi"/>
                <w:sz w:val="24"/>
                <w:szCs w:val="24"/>
              </w:rPr>
              <w:t>Boys</w:t>
            </w:r>
          </w:p>
        </w:tc>
        <w:tc>
          <w:tcPr>
            <w:tcW w:w="4680" w:type="dxa"/>
          </w:tcPr>
          <w:p w14:paraId="17017053" w14:textId="77777777" w:rsidR="00DE2FC0" w:rsidRDefault="00DE2FC0" w:rsidP="00DE2FC0">
            <w:r w:rsidRPr="00DE2FC0">
              <w:rPr>
                <w:rFonts w:cstheme="minorHAnsi"/>
                <w:sz w:val="24"/>
                <w:szCs w:val="24"/>
              </w:rPr>
              <w:t>661,868</w:t>
            </w:r>
          </w:p>
        </w:tc>
      </w:tr>
      <w:tr w:rsidR="00DE2FC0" w14:paraId="4217F528" w14:textId="77777777" w:rsidTr="00994452">
        <w:tc>
          <w:tcPr>
            <w:tcW w:w="4680" w:type="dxa"/>
          </w:tcPr>
          <w:p w14:paraId="5F240F54" w14:textId="77777777" w:rsidR="00DE2FC0" w:rsidRDefault="00DE2FC0" w:rsidP="00DE2FC0">
            <w:r w:rsidRPr="00DE2FC0">
              <w:rPr>
                <w:rFonts w:cstheme="minorHAnsi"/>
                <w:sz w:val="24"/>
                <w:szCs w:val="24"/>
              </w:rPr>
              <w:t>Child Sex Ratio</w:t>
            </w:r>
            <w:r w:rsidRPr="00DE2FC0">
              <w:rPr>
                <w:rFonts w:cstheme="minorHAnsi"/>
                <w:sz w:val="24"/>
                <w:szCs w:val="24"/>
              </w:rPr>
              <w:tab/>
            </w:r>
          </w:p>
        </w:tc>
        <w:tc>
          <w:tcPr>
            <w:tcW w:w="4680" w:type="dxa"/>
          </w:tcPr>
          <w:p w14:paraId="056D02FA" w14:textId="77777777" w:rsidR="00DE2FC0" w:rsidRPr="00DE2FC0" w:rsidRDefault="00DE2FC0" w:rsidP="00DE2FC0">
            <w:pPr>
              <w:jc w:val="both"/>
              <w:rPr>
                <w:rFonts w:cstheme="minorHAnsi"/>
                <w:sz w:val="24"/>
                <w:szCs w:val="24"/>
              </w:rPr>
            </w:pPr>
            <w:r w:rsidRPr="00DE2FC0">
              <w:rPr>
                <w:rFonts w:cstheme="minorHAnsi"/>
                <w:sz w:val="24"/>
                <w:szCs w:val="24"/>
              </w:rPr>
              <w:t>871</w:t>
            </w:r>
          </w:p>
        </w:tc>
      </w:tr>
      <w:tr w:rsidR="00DE2FC0" w14:paraId="6BB68EB4" w14:textId="77777777" w:rsidTr="00994452">
        <w:tc>
          <w:tcPr>
            <w:tcW w:w="4680" w:type="dxa"/>
          </w:tcPr>
          <w:p w14:paraId="2C24CC2F" w14:textId="77777777" w:rsidR="00DE2FC0" w:rsidRDefault="00DE2FC0" w:rsidP="00DE2FC0">
            <w:r w:rsidRPr="00DE2FC0">
              <w:rPr>
                <w:rFonts w:cstheme="minorHAnsi"/>
                <w:sz w:val="24"/>
                <w:szCs w:val="24"/>
              </w:rPr>
              <w:t>Total Slums</w:t>
            </w:r>
          </w:p>
        </w:tc>
        <w:tc>
          <w:tcPr>
            <w:tcW w:w="4680" w:type="dxa"/>
          </w:tcPr>
          <w:p w14:paraId="1AB9F9F3" w14:textId="77777777" w:rsidR="00DE2FC0" w:rsidRDefault="00DE2FC0" w:rsidP="00DE2FC0">
            <w:r w:rsidRPr="00DE2FC0">
              <w:rPr>
                <w:rFonts w:cstheme="minorHAnsi"/>
                <w:sz w:val="24"/>
                <w:szCs w:val="24"/>
              </w:rPr>
              <w:t>675</w:t>
            </w:r>
          </w:p>
        </w:tc>
      </w:tr>
      <w:tr w:rsidR="00DE2FC0" w14:paraId="625EF66B" w14:textId="77777777" w:rsidTr="00994452">
        <w:tc>
          <w:tcPr>
            <w:tcW w:w="4680" w:type="dxa"/>
          </w:tcPr>
          <w:p w14:paraId="558D8EC5" w14:textId="77777777" w:rsidR="00DE2FC0" w:rsidRDefault="00DE2FC0" w:rsidP="00DE2FC0">
            <w:r w:rsidRPr="00DE2FC0">
              <w:rPr>
                <w:rFonts w:cstheme="minorHAnsi"/>
                <w:sz w:val="24"/>
                <w:szCs w:val="24"/>
              </w:rPr>
              <w:t>Slum population</w:t>
            </w:r>
          </w:p>
        </w:tc>
        <w:tc>
          <w:tcPr>
            <w:tcW w:w="4680" w:type="dxa"/>
          </w:tcPr>
          <w:p w14:paraId="32AAED50" w14:textId="77777777" w:rsidR="00DE2FC0" w:rsidRDefault="00DE2FC0" w:rsidP="00DE2FC0">
            <w:r w:rsidRPr="00DE2FC0">
              <w:rPr>
                <w:rFonts w:cstheme="minorHAnsi"/>
                <w:sz w:val="24"/>
                <w:szCs w:val="24"/>
              </w:rPr>
              <w:t>1,785,390</w:t>
            </w:r>
          </w:p>
        </w:tc>
      </w:tr>
      <w:tr w:rsidR="00DE2FC0" w14:paraId="1BC8A4C1" w14:textId="77777777" w:rsidTr="00994452">
        <w:tc>
          <w:tcPr>
            <w:tcW w:w="4680" w:type="dxa"/>
          </w:tcPr>
          <w:p w14:paraId="70205756" w14:textId="77777777" w:rsidR="00DE2FC0" w:rsidRDefault="00DE2FC0" w:rsidP="00DE2FC0">
            <w:r w:rsidRPr="00DE2FC0">
              <w:rPr>
                <w:rFonts w:cstheme="minorHAnsi"/>
                <w:sz w:val="24"/>
                <w:szCs w:val="24"/>
              </w:rPr>
              <w:t>% of Slum population in Total Population</w:t>
            </w:r>
          </w:p>
        </w:tc>
        <w:tc>
          <w:tcPr>
            <w:tcW w:w="4680" w:type="dxa"/>
          </w:tcPr>
          <w:p w14:paraId="23C370BC" w14:textId="77777777" w:rsidR="00DE2FC0" w:rsidRDefault="00DE2FC0" w:rsidP="00DE2FC0">
            <w:r w:rsidRPr="00DE2FC0">
              <w:rPr>
                <w:rFonts w:cstheme="minorHAnsi"/>
                <w:sz w:val="24"/>
                <w:szCs w:val="24"/>
              </w:rPr>
              <w:t>16.18</w:t>
            </w:r>
          </w:p>
        </w:tc>
      </w:tr>
      <w:tr w:rsidR="00DE2FC0" w14:paraId="75147350" w14:textId="77777777" w:rsidTr="00994452">
        <w:tc>
          <w:tcPr>
            <w:tcW w:w="4680" w:type="dxa"/>
          </w:tcPr>
          <w:p w14:paraId="7B654C63" w14:textId="77777777" w:rsidR="00DE2FC0" w:rsidRDefault="00DE2FC0" w:rsidP="00DE2FC0">
            <w:r w:rsidRPr="00DE2FC0">
              <w:rPr>
                <w:rFonts w:cstheme="minorHAnsi"/>
                <w:sz w:val="24"/>
                <w:szCs w:val="24"/>
              </w:rPr>
              <w:t>SC</w:t>
            </w:r>
            <w:r>
              <w:rPr>
                <w:rFonts w:cstheme="minorHAnsi"/>
                <w:sz w:val="24"/>
                <w:szCs w:val="24"/>
              </w:rPr>
              <w:t>/ ST</w:t>
            </w:r>
            <w:r w:rsidRPr="00DE2FC0">
              <w:rPr>
                <w:rFonts w:cstheme="minorHAnsi"/>
                <w:sz w:val="24"/>
                <w:szCs w:val="24"/>
              </w:rPr>
              <w:t xml:space="preserve"> Population</w:t>
            </w:r>
          </w:p>
        </w:tc>
        <w:tc>
          <w:tcPr>
            <w:tcW w:w="4680" w:type="dxa"/>
          </w:tcPr>
          <w:p w14:paraId="78306EB8" w14:textId="77777777" w:rsidR="00DE2FC0" w:rsidRDefault="00DE2FC0" w:rsidP="00DE2FC0">
            <w:r w:rsidRPr="00DE2FC0">
              <w:rPr>
                <w:rFonts w:cstheme="minorHAnsi"/>
                <w:sz w:val="24"/>
                <w:szCs w:val="24"/>
              </w:rPr>
              <w:t>482,870</w:t>
            </w:r>
          </w:p>
        </w:tc>
      </w:tr>
      <w:tr w:rsidR="00DE2FC0" w14:paraId="615FB7CB" w14:textId="77777777" w:rsidTr="00994452">
        <w:tc>
          <w:tcPr>
            <w:tcW w:w="4680" w:type="dxa"/>
          </w:tcPr>
          <w:p w14:paraId="2C98C89D" w14:textId="77777777" w:rsidR="00DE2FC0" w:rsidRDefault="00DE2FC0" w:rsidP="00DE2FC0">
            <w:r w:rsidRPr="00DE2FC0">
              <w:rPr>
                <w:rFonts w:cstheme="minorHAnsi"/>
                <w:sz w:val="24"/>
                <w:szCs w:val="24"/>
              </w:rPr>
              <w:t>Females</w:t>
            </w:r>
          </w:p>
        </w:tc>
        <w:tc>
          <w:tcPr>
            <w:tcW w:w="4680" w:type="dxa"/>
          </w:tcPr>
          <w:p w14:paraId="7C54EEF2" w14:textId="77777777" w:rsidR="00DE2FC0" w:rsidRDefault="00DE2FC0" w:rsidP="00DE2FC0">
            <w:r w:rsidRPr="00DE2FC0">
              <w:rPr>
                <w:rFonts w:cstheme="minorHAnsi"/>
                <w:sz w:val="24"/>
                <w:szCs w:val="24"/>
              </w:rPr>
              <w:t>811,061</w:t>
            </w:r>
          </w:p>
        </w:tc>
      </w:tr>
      <w:tr w:rsidR="00DE2FC0" w14:paraId="6EEF97E6" w14:textId="77777777" w:rsidTr="00994452">
        <w:tc>
          <w:tcPr>
            <w:tcW w:w="4680" w:type="dxa"/>
          </w:tcPr>
          <w:p w14:paraId="301AC695" w14:textId="77777777" w:rsidR="00DE2FC0" w:rsidRDefault="00DE2FC0" w:rsidP="00DE2FC0">
            <w:r w:rsidRPr="00DE2FC0">
              <w:rPr>
                <w:rFonts w:cstheme="minorHAnsi"/>
                <w:sz w:val="24"/>
                <w:szCs w:val="24"/>
              </w:rPr>
              <w:t>Males</w:t>
            </w:r>
          </w:p>
        </w:tc>
        <w:tc>
          <w:tcPr>
            <w:tcW w:w="4680" w:type="dxa"/>
          </w:tcPr>
          <w:p w14:paraId="0E4101D2" w14:textId="77777777" w:rsidR="00DE2FC0" w:rsidRDefault="00DE2FC0" w:rsidP="00DE2FC0">
            <w:r w:rsidRPr="00DE2FC0">
              <w:rPr>
                <w:rFonts w:cstheme="minorHAnsi"/>
                <w:sz w:val="24"/>
                <w:szCs w:val="24"/>
              </w:rPr>
              <w:t>974,329</w:t>
            </w:r>
          </w:p>
        </w:tc>
      </w:tr>
      <w:tr w:rsidR="00DE2FC0" w14:paraId="27775077" w14:textId="77777777" w:rsidTr="00994452">
        <w:tc>
          <w:tcPr>
            <w:tcW w:w="4680" w:type="dxa"/>
          </w:tcPr>
          <w:p w14:paraId="78A33EBF" w14:textId="77777777" w:rsidR="00DE2FC0" w:rsidRDefault="00DE2FC0" w:rsidP="00DE2FC0">
            <w:r w:rsidRPr="00DE2FC0">
              <w:rPr>
                <w:rFonts w:cstheme="minorHAnsi"/>
                <w:sz w:val="24"/>
                <w:szCs w:val="24"/>
              </w:rPr>
              <w:t xml:space="preserve">Slum </w:t>
            </w:r>
            <w:r>
              <w:rPr>
                <w:rFonts w:cstheme="minorHAnsi"/>
                <w:sz w:val="24"/>
                <w:szCs w:val="24"/>
              </w:rPr>
              <w:t>Children</w:t>
            </w:r>
          </w:p>
        </w:tc>
        <w:tc>
          <w:tcPr>
            <w:tcW w:w="4680" w:type="dxa"/>
          </w:tcPr>
          <w:p w14:paraId="29AB30AE" w14:textId="77777777" w:rsidR="00DE2FC0" w:rsidRDefault="00DE2FC0" w:rsidP="00DE2FC0">
            <w:r w:rsidRPr="00DE2FC0">
              <w:rPr>
                <w:rFonts w:cstheme="minorHAnsi"/>
                <w:sz w:val="24"/>
                <w:szCs w:val="24"/>
              </w:rPr>
              <w:t>229,029</w:t>
            </w:r>
          </w:p>
        </w:tc>
      </w:tr>
      <w:tr w:rsidR="00DE2FC0" w14:paraId="41BCB773" w14:textId="77777777" w:rsidTr="00994452">
        <w:tc>
          <w:tcPr>
            <w:tcW w:w="9360" w:type="dxa"/>
            <w:gridSpan w:val="2"/>
          </w:tcPr>
          <w:p w14:paraId="2756A320" w14:textId="77777777" w:rsidR="00DE2FC0" w:rsidRPr="00DE2FC0" w:rsidRDefault="00DE2FC0" w:rsidP="00DE2FC0">
            <w:pPr>
              <w:jc w:val="both"/>
              <w:rPr>
                <w:rFonts w:cstheme="minorHAnsi"/>
                <w:sz w:val="24"/>
                <w:szCs w:val="24"/>
              </w:rPr>
            </w:pPr>
            <w:r w:rsidRPr="00DE2FC0">
              <w:rPr>
                <w:rFonts w:cstheme="minorHAnsi"/>
                <w:sz w:val="24"/>
                <w:szCs w:val="24"/>
              </w:rPr>
              <w:t xml:space="preserve">Source: Census of India </w:t>
            </w:r>
            <w:r>
              <w:rPr>
                <w:rFonts w:cstheme="minorHAnsi"/>
                <w:sz w:val="24"/>
                <w:szCs w:val="24"/>
              </w:rPr>
              <w:t xml:space="preserve">2011 </w:t>
            </w:r>
            <w:r w:rsidRPr="00DE2FC0">
              <w:rPr>
                <w:rFonts w:cstheme="minorHAnsi"/>
                <w:sz w:val="24"/>
                <w:szCs w:val="24"/>
              </w:rPr>
              <w:t>(Population Data, Age wise data)</w:t>
            </w:r>
          </w:p>
        </w:tc>
      </w:tr>
    </w:tbl>
    <w:p w14:paraId="7FD692C9" w14:textId="77777777" w:rsidR="00A460AB" w:rsidRDefault="00A460AB" w:rsidP="00F91FAE">
      <w:pPr>
        <w:spacing w:after="0" w:line="240" w:lineRule="auto"/>
        <w:jc w:val="both"/>
        <w:rPr>
          <w:rFonts w:cstheme="minorHAnsi"/>
          <w:b/>
          <w:sz w:val="24"/>
          <w:szCs w:val="24"/>
        </w:rPr>
      </w:pPr>
    </w:p>
    <w:p w14:paraId="65CA2B51" w14:textId="77777777" w:rsidR="00CE6046" w:rsidRPr="005C34DC" w:rsidRDefault="00CE6046" w:rsidP="00F91FAE">
      <w:pPr>
        <w:spacing w:after="0" w:line="240" w:lineRule="auto"/>
        <w:jc w:val="both"/>
        <w:rPr>
          <w:rFonts w:cstheme="minorHAnsi"/>
          <w:sz w:val="24"/>
          <w:szCs w:val="24"/>
        </w:rPr>
      </w:pPr>
      <w:r w:rsidRPr="005C34DC">
        <w:rPr>
          <w:rFonts w:cstheme="minorHAnsi"/>
          <w:b/>
          <w:sz w:val="24"/>
          <w:szCs w:val="24"/>
        </w:rPr>
        <w:t xml:space="preserve">Economy: </w:t>
      </w:r>
    </w:p>
    <w:p w14:paraId="17ECBDD6" w14:textId="77777777" w:rsidR="005E5AA9" w:rsidRPr="005C34DC" w:rsidRDefault="00526EC5" w:rsidP="00F91FAE">
      <w:pPr>
        <w:spacing w:after="0" w:line="240" w:lineRule="auto"/>
        <w:jc w:val="both"/>
        <w:rPr>
          <w:rFonts w:cstheme="minorHAnsi"/>
          <w:color w:val="000000" w:themeColor="text1"/>
          <w:sz w:val="24"/>
          <w:szCs w:val="24"/>
        </w:rPr>
      </w:pPr>
      <w:r w:rsidRPr="005C34DC">
        <w:rPr>
          <w:rFonts w:cstheme="minorHAnsi"/>
          <w:sz w:val="24"/>
          <w:szCs w:val="24"/>
        </w:rPr>
        <w:t xml:space="preserve">Delhi is highly prosperous but at the same time it </w:t>
      </w:r>
      <w:r w:rsidR="003B49FB" w:rsidRPr="005C34DC">
        <w:rPr>
          <w:rFonts w:cstheme="minorHAnsi"/>
          <w:sz w:val="24"/>
          <w:szCs w:val="24"/>
        </w:rPr>
        <w:t>depicts</w:t>
      </w:r>
      <w:r w:rsidRPr="005C34DC">
        <w:rPr>
          <w:rFonts w:cstheme="minorHAnsi"/>
          <w:sz w:val="24"/>
          <w:szCs w:val="24"/>
        </w:rPr>
        <w:t xml:space="preserve"> high degree of inequalities. </w:t>
      </w:r>
      <w:r w:rsidR="008B07A4" w:rsidRPr="005C34DC">
        <w:rPr>
          <w:rFonts w:cstheme="minorHAnsi"/>
          <w:color w:val="000000" w:themeColor="text1"/>
          <w:sz w:val="24"/>
          <w:szCs w:val="24"/>
        </w:rPr>
        <w:t>Delhi city is considered as</w:t>
      </w:r>
      <w:r w:rsidR="001E5175" w:rsidRPr="005C34DC">
        <w:rPr>
          <w:rFonts w:cstheme="minorHAnsi"/>
          <w:color w:val="000000" w:themeColor="text1"/>
          <w:sz w:val="24"/>
          <w:szCs w:val="24"/>
        </w:rPr>
        <w:t xml:space="preserve"> home to high proportion of slum dweller populations. 16.18% of the total populati</w:t>
      </w:r>
      <w:r w:rsidR="00F7596C" w:rsidRPr="005C34DC">
        <w:rPr>
          <w:rFonts w:cstheme="minorHAnsi"/>
          <w:color w:val="000000" w:themeColor="text1"/>
          <w:sz w:val="24"/>
          <w:szCs w:val="24"/>
        </w:rPr>
        <w:t>on 17.85 lacs</w:t>
      </w:r>
      <w:r w:rsidR="008B07A4" w:rsidRPr="005C34DC">
        <w:rPr>
          <w:rFonts w:cstheme="minorHAnsi"/>
          <w:color w:val="000000" w:themeColor="text1"/>
          <w:sz w:val="24"/>
          <w:szCs w:val="24"/>
        </w:rPr>
        <w:t xml:space="preserve"> reside</w:t>
      </w:r>
      <w:r w:rsidR="001E5175" w:rsidRPr="005C34DC">
        <w:rPr>
          <w:rFonts w:cstheme="minorHAnsi"/>
          <w:color w:val="000000" w:themeColor="text1"/>
          <w:sz w:val="24"/>
          <w:szCs w:val="24"/>
        </w:rPr>
        <w:t xml:space="preserve"> in 675 slums in Delhi</w:t>
      </w:r>
      <w:r w:rsidR="008B07A4" w:rsidRPr="005C34DC">
        <w:rPr>
          <w:rFonts w:cstheme="minorHAnsi"/>
          <w:color w:val="000000" w:themeColor="text1"/>
          <w:sz w:val="24"/>
          <w:szCs w:val="24"/>
        </w:rPr>
        <w:t xml:space="preserve">. </w:t>
      </w:r>
      <w:r w:rsidR="001E5175" w:rsidRPr="005C34DC">
        <w:rPr>
          <w:rFonts w:cstheme="minorHAnsi"/>
          <w:color w:val="000000" w:themeColor="text1"/>
          <w:sz w:val="24"/>
          <w:szCs w:val="24"/>
        </w:rPr>
        <w:t>The slum community is heterogeneous in nature with substantial proportion of socially disadvantaged (SCs, OBCs and minorities) populations.</w:t>
      </w:r>
      <w:r w:rsidR="00DE2FC0">
        <w:rPr>
          <w:rFonts w:cstheme="minorHAnsi"/>
          <w:color w:val="000000" w:themeColor="text1"/>
          <w:sz w:val="24"/>
          <w:szCs w:val="24"/>
        </w:rPr>
        <w:t xml:space="preserve"> </w:t>
      </w:r>
      <w:r w:rsidR="001E5175" w:rsidRPr="005C34DC">
        <w:rPr>
          <w:rFonts w:cstheme="minorHAnsi"/>
          <w:color w:val="000000" w:themeColor="text1"/>
          <w:sz w:val="24"/>
          <w:szCs w:val="24"/>
        </w:rPr>
        <w:t xml:space="preserve">Many of the slum dwellers are employed in the unorganized sector, too in unskilled jobs. They hardly have any social security. The slums have very high population density due to overcrowding. The slum habitations have poor access to basic amenities such as safe drinking water, sanitation facilities, proper roads, closed gutters. The slums are characterized by poor living conditions, impoverished ambience for education of </w:t>
      </w:r>
      <w:r w:rsidR="00CD2107">
        <w:rPr>
          <w:rFonts w:cstheme="minorHAnsi"/>
          <w:color w:val="000000" w:themeColor="text1"/>
          <w:sz w:val="24"/>
          <w:szCs w:val="24"/>
        </w:rPr>
        <w:t>People</w:t>
      </w:r>
      <w:r w:rsidR="001E5175" w:rsidRPr="005C34DC">
        <w:rPr>
          <w:rFonts w:cstheme="minorHAnsi"/>
          <w:color w:val="000000" w:themeColor="text1"/>
          <w:sz w:val="24"/>
          <w:szCs w:val="24"/>
        </w:rPr>
        <w:t xml:space="preserve"> and degraded environment. Without sustainable livelihood options, the slum populations </w:t>
      </w:r>
      <w:r w:rsidR="008B07A4" w:rsidRPr="005C34DC">
        <w:rPr>
          <w:rFonts w:cstheme="minorHAnsi"/>
          <w:color w:val="000000" w:themeColor="text1"/>
          <w:sz w:val="24"/>
          <w:szCs w:val="24"/>
        </w:rPr>
        <w:t>of Delhi</w:t>
      </w:r>
      <w:r w:rsidR="001E5175" w:rsidRPr="005C34DC">
        <w:rPr>
          <w:rFonts w:cstheme="minorHAnsi"/>
          <w:color w:val="000000" w:themeColor="text1"/>
          <w:sz w:val="24"/>
          <w:szCs w:val="24"/>
        </w:rPr>
        <w:t xml:space="preserve"> are living in abject poverty. They are caught in severe cycle of poverty, illiteracy and unemployment.</w:t>
      </w:r>
    </w:p>
    <w:p w14:paraId="703B746F" w14:textId="77777777" w:rsidR="00994452" w:rsidRDefault="00994452" w:rsidP="00F91FAE">
      <w:pPr>
        <w:spacing w:after="0" w:line="240" w:lineRule="auto"/>
        <w:jc w:val="both"/>
        <w:rPr>
          <w:rFonts w:cstheme="minorHAnsi"/>
          <w:b/>
          <w:color w:val="000000" w:themeColor="text1"/>
          <w:sz w:val="24"/>
          <w:szCs w:val="24"/>
        </w:rPr>
      </w:pPr>
    </w:p>
    <w:p w14:paraId="33EEC148" w14:textId="77777777" w:rsidR="001E5175" w:rsidRPr="005C34DC" w:rsidRDefault="001E5175" w:rsidP="00F91FAE">
      <w:pPr>
        <w:spacing w:after="0" w:line="240" w:lineRule="auto"/>
        <w:jc w:val="both"/>
        <w:rPr>
          <w:rFonts w:cstheme="minorHAnsi"/>
          <w:b/>
          <w:color w:val="000000" w:themeColor="text1"/>
          <w:sz w:val="24"/>
          <w:szCs w:val="24"/>
        </w:rPr>
      </w:pPr>
      <w:r w:rsidRPr="005C34DC">
        <w:rPr>
          <w:rFonts w:cstheme="minorHAnsi"/>
          <w:b/>
          <w:color w:val="000000" w:themeColor="text1"/>
          <w:sz w:val="24"/>
          <w:szCs w:val="24"/>
        </w:rPr>
        <w:t xml:space="preserve">Education Status: </w:t>
      </w:r>
    </w:p>
    <w:p w14:paraId="6979C3D7" w14:textId="77777777" w:rsidR="001E5175" w:rsidRPr="005C34DC" w:rsidRDefault="001E5175" w:rsidP="00F91FAE">
      <w:pPr>
        <w:spacing w:after="0" w:line="240" w:lineRule="auto"/>
        <w:jc w:val="both"/>
        <w:rPr>
          <w:rFonts w:cstheme="minorHAnsi"/>
          <w:color w:val="000000" w:themeColor="text1"/>
          <w:sz w:val="24"/>
          <w:szCs w:val="24"/>
        </w:rPr>
      </w:pPr>
      <w:r w:rsidRPr="005C34DC">
        <w:rPr>
          <w:rFonts w:cstheme="minorHAnsi"/>
          <w:color w:val="000000" w:themeColor="text1"/>
          <w:sz w:val="24"/>
          <w:szCs w:val="24"/>
        </w:rPr>
        <w:t xml:space="preserve">The poor living conditions in slums are detrimental in many aspects, particularly for </w:t>
      </w:r>
      <w:r w:rsidR="00CD2107">
        <w:rPr>
          <w:rFonts w:cstheme="minorHAnsi"/>
          <w:color w:val="000000" w:themeColor="text1"/>
          <w:sz w:val="24"/>
          <w:szCs w:val="24"/>
        </w:rPr>
        <w:t>People</w:t>
      </w:r>
      <w:r w:rsidRPr="005C34DC">
        <w:rPr>
          <w:rFonts w:cstheme="minorHAnsi"/>
          <w:color w:val="000000" w:themeColor="text1"/>
          <w:sz w:val="24"/>
          <w:szCs w:val="24"/>
        </w:rPr>
        <w:t xml:space="preserve"> in terms of health and education. Living in dilapidated conditions leads to health issues which have a direct impact on </w:t>
      </w:r>
      <w:r w:rsidR="00CD2107">
        <w:rPr>
          <w:rFonts w:cstheme="minorHAnsi"/>
          <w:color w:val="000000" w:themeColor="text1"/>
          <w:sz w:val="24"/>
          <w:szCs w:val="24"/>
        </w:rPr>
        <w:t>People</w:t>
      </w:r>
      <w:r w:rsidRPr="005C34DC">
        <w:rPr>
          <w:rFonts w:cstheme="minorHAnsi"/>
          <w:color w:val="000000" w:themeColor="text1"/>
          <w:sz w:val="24"/>
          <w:szCs w:val="24"/>
        </w:rPr>
        <w:t xml:space="preserve">’s learning capacities, concentration abilities and attendance. Despite being large cities, the aspects of access to education and quality education to under- privileged </w:t>
      </w:r>
      <w:r w:rsidR="00CD2107">
        <w:rPr>
          <w:rFonts w:cstheme="minorHAnsi"/>
          <w:color w:val="000000" w:themeColor="text1"/>
          <w:sz w:val="24"/>
          <w:szCs w:val="24"/>
        </w:rPr>
        <w:t>People</w:t>
      </w:r>
      <w:r w:rsidRPr="005C34DC">
        <w:rPr>
          <w:rFonts w:cstheme="minorHAnsi"/>
          <w:color w:val="000000" w:themeColor="text1"/>
          <w:sz w:val="24"/>
          <w:szCs w:val="24"/>
        </w:rPr>
        <w:t xml:space="preserve"> hitherto remains neglected. There is considerable proportion of attendance</w:t>
      </w:r>
      <w:r w:rsidR="000125FD">
        <w:rPr>
          <w:rFonts w:cstheme="minorHAnsi"/>
          <w:color w:val="000000" w:themeColor="text1"/>
          <w:sz w:val="24"/>
          <w:szCs w:val="24"/>
        </w:rPr>
        <w:t xml:space="preserve"> </w:t>
      </w:r>
      <w:r w:rsidRPr="005C34DC">
        <w:rPr>
          <w:rFonts w:cstheme="minorHAnsi"/>
          <w:color w:val="000000" w:themeColor="text1"/>
          <w:sz w:val="24"/>
          <w:szCs w:val="24"/>
        </w:rPr>
        <w:t>- ir</w:t>
      </w:r>
      <w:r w:rsidR="000B5BE0" w:rsidRPr="005C34DC">
        <w:rPr>
          <w:rFonts w:cstheme="minorHAnsi"/>
          <w:color w:val="000000" w:themeColor="text1"/>
          <w:sz w:val="24"/>
          <w:szCs w:val="24"/>
        </w:rPr>
        <w:t xml:space="preserve">regularity </w:t>
      </w:r>
      <w:r w:rsidRPr="005C34DC">
        <w:rPr>
          <w:rFonts w:cstheme="minorHAnsi"/>
          <w:color w:val="000000" w:themeColor="text1"/>
          <w:sz w:val="24"/>
          <w:szCs w:val="24"/>
        </w:rPr>
        <w:t xml:space="preserve">of these slum dweller </w:t>
      </w:r>
      <w:r w:rsidR="00CD2107">
        <w:rPr>
          <w:rFonts w:cstheme="minorHAnsi"/>
          <w:color w:val="000000" w:themeColor="text1"/>
          <w:sz w:val="24"/>
          <w:szCs w:val="24"/>
        </w:rPr>
        <w:t>People</w:t>
      </w:r>
      <w:r w:rsidRPr="005C34DC">
        <w:rPr>
          <w:rFonts w:cstheme="minorHAnsi"/>
          <w:color w:val="000000" w:themeColor="text1"/>
          <w:sz w:val="24"/>
          <w:szCs w:val="24"/>
        </w:rPr>
        <w:t xml:space="preserve">. There is high student to classroom ratio for these </w:t>
      </w:r>
      <w:r w:rsidR="00CD2107">
        <w:rPr>
          <w:rFonts w:cstheme="minorHAnsi"/>
          <w:color w:val="000000" w:themeColor="text1"/>
          <w:sz w:val="24"/>
          <w:szCs w:val="24"/>
        </w:rPr>
        <w:t>People</w:t>
      </w:r>
      <w:r w:rsidRPr="005C34DC">
        <w:rPr>
          <w:rFonts w:cstheme="minorHAnsi"/>
          <w:color w:val="000000" w:themeColor="text1"/>
          <w:sz w:val="24"/>
          <w:szCs w:val="24"/>
        </w:rPr>
        <w:t xml:space="preserve"> making the </w:t>
      </w:r>
      <w:r w:rsidR="000125FD" w:rsidRPr="005C34DC">
        <w:rPr>
          <w:rFonts w:cstheme="minorHAnsi"/>
          <w:color w:val="000000" w:themeColor="text1"/>
          <w:sz w:val="24"/>
          <w:szCs w:val="24"/>
        </w:rPr>
        <w:t>learning virtual</w:t>
      </w:r>
      <w:r w:rsidR="000B5BE0" w:rsidRPr="005C34DC">
        <w:rPr>
          <w:rFonts w:cstheme="minorHAnsi"/>
          <w:color w:val="000000" w:themeColor="text1"/>
          <w:sz w:val="24"/>
          <w:szCs w:val="24"/>
        </w:rPr>
        <w:t xml:space="preserve"> </w:t>
      </w:r>
      <w:r w:rsidRPr="005C34DC">
        <w:rPr>
          <w:rFonts w:cstheme="minorHAnsi"/>
          <w:color w:val="000000" w:themeColor="text1"/>
          <w:sz w:val="24"/>
          <w:szCs w:val="24"/>
        </w:rPr>
        <w:t>environment difficult for them.</w:t>
      </w:r>
      <w:r w:rsidR="00994452">
        <w:rPr>
          <w:rFonts w:cstheme="minorHAnsi"/>
          <w:color w:val="000000" w:themeColor="text1"/>
          <w:sz w:val="24"/>
          <w:szCs w:val="24"/>
        </w:rPr>
        <w:t xml:space="preserve"> </w:t>
      </w:r>
      <w:r w:rsidRPr="005C34DC">
        <w:rPr>
          <w:rFonts w:cstheme="minorHAnsi"/>
          <w:color w:val="000000" w:themeColor="text1"/>
          <w:sz w:val="24"/>
          <w:szCs w:val="24"/>
        </w:rPr>
        <w:t xml:space="preserve">Based on intensive focus group discussions conducted with the parents and the </w:t>
      </w:r>
      <w:r w:rsidR="00CD2107">
        <w:rPr>
          <w:rFonts w:cstheme="minorHAnsi"/>
          <w:color w:val="000000" w:themeColor="text1"/>
          <w:sz w:val="24"/>
          <w:szCs w:val="24"/>
        </w:rPr>
        <w:t>People</w:t>
      </w:r>
      <w:r w:rsidRPr="005C34DC">
        <w:rPr>
          <w:rFonts w:cstheme="minorHAnsi"/>
          <w:color w:val="000000" w:themeColor="text1"/>
          <w:sz w:val="24"/>
          <w:szCs w:val="24"/>
        </w:rPr>
        <w:t xml:space="preserve"> </w:t>
      </w:r>
      <w:r w:rsidR="008B07A4" w:rsidRPr="005C34DC">
        <w:rPr>
          <w:rFonts w:cstheme="minorHAnsi"/>
          <w:color w:val="000000" w:themeColor="text1"/>
          <w:sz w:val="24"/>
          <w:szCs w:val="24"/>
        </w:rPr>
        <w:t>in Delhi</w:t>
      </w:r>
      <w:r w:rsidRPr="005C34DC">
        <w:rPr>
          <w:rFonts w:cstheme="minorHAnsi"/>
          <w:color w:val="000000" w:themeColor="text1"/>
          <w:sz w:val="24"/>
          <w:szCs w:val="24"/>
        </w:rPr>
        <w:t xml:space="preserve">, the major crucial issues </w:t>
      </w:r>
      <w:r w:rsidR="000125FD" w:rsidRPr="005C34DC">
        <w:rPr>
          <w:rFonts w:cstheme="minorHAnsi"/>
          <w:color w:val="000000" w:themeColor="text1"/>
          <w:sz w:val="24"/>
          <w:szCs w:val="24"/>
        </w:rPr>
        <w:t>regarding virtual</w:t>
      </w:r>
      <w:r w:rsidR="00557D47" w:rsidRPr="005C34DC">
        <w:rPr>
          <w:rFonts w:cstheme="minorHAnsi"/>
          <w:color w:val="000000" w:themeColor="text1"/>
          <w:sz w:val="24"/>
          <w:szCs w:val="24"/>
        </w:rPr>
        <w:t xml:space="preserve"> </w:t>
      </w:r>
      <w:r w:rsidRPr="005C34DC">
        <w:rPr>
          <w:rFonts w:cstheme="minorHAnsi"/>
          <w:color w:val="000000" w:themeColor="text1"/>
          <w:sz w:val="24"/>
          <w:szCs w:val="24"/>
        </w:rPr>
        <w:t>education are:</w:t>
      </w:r>
    </w:p>
    <w:p w14:paraId="7F5B0364" w14:textId="77777777" w:rsidR="001E5175" w:rsidRPr="005C34DC" w:rsidRDefault="008B07A4" w:rsidP="00F91FAE">
      <w:pPr>
        <w:pStyle w:val="ListParagraph"/>
        <w:numPr>
          <w:ilvl w:val="0"/>
          <w:numId w:val="22"/>
        </w:numPr>
        <w:spacing w:after="0" w:line="240" w:lineRule="auto"/>
        <w:jc w:val="both"/>
        <w:rPr>
          <w:rFonts w:cstheme="minorHAnsi"/>
          <w:color w:val="000000" w:themeColor="text1"/>
          <w:sz w:val="24"/>
          <w:szCs w:val="24"/>
        </w:rPr>
      </w:pPr>
      <w:r w:rsidRPr="005C34DC">
        <w:rPr>
          <w:rFonts w:cstheme="minorHAnsi"/>
          <w:color w:val="000000" w:themeColor="text1"/>
          <w:sz w:val="24"/>
          <w:szCs w:val="24"/>
        </w:rPr>
        <w:t>L</w:t>
      </w:r>
      <w:r w:rsidR="00557D47" w:rsidRPr="005C34DC">
        <w:rPr>
          <w:rFonts w:cstheme="minorHAnsi"/>
          <w:color w:val="000000" w:themeColor="text1"/>
          <w:sz w:val="24"/>
          <w:szCs w:val="24"/>
        </w:rPr>
        <w:t xml:space="preserve">ack </w:t>
      </w:r>
      <w:r w:rsidR="000125FD" w:rsidRPr="005C34DC">
        <w:rPr>
          <w:rFonts w:cstheme="minorHAnsi"/>
          <w:color w:val="000000" w:themeColor="text1"/>
          <w:sz w:val="24"/>
          <w:szCs w:val="24"/>
        </w:rPr>
        <w:t>of computer</w:t>
      </w:r>
      <w:r w:rsidR="00557D47" w:rsidRPr="005C34DC">
        <w:rPr>
          <w:rFonts w:cstheme="minorHAnsi"/>
          <w:color w:val="000000" w:themeColor="text1"/>
          <w:sz w:val="24"/>
          <w:szCs w:val="24"/>
        </w:rPr>
        <w:t>,</w:t>
      </w:r>
      <w:r w:rsidR="000125FD">
        <w:rPr>
          <w:rFonts w:cstheme="minorHAnsi"/>
          <w:color w:val="000000" w:themeColor="text1"/>
          <w:sz w:val="24"/>
          <w:szCs w:val="24"/>
        </w:rPr>
        <w:t xml:space="preserve"> </w:t>
      </w:r>
      <w:r w:rsidR="00557D47" w:rsidRPr="005C34DC">
        <w:rPr>
          <w:rFonts w:cstheme="minorHAnsi"/>
          <w:color w:val="000000" w:themeColor="text1"/>
          <w:sz w:val="24"/>
          <w:szCs w:val="24"/>
        </w:rPr>
        <w:t>improper,</w:t>
      </w:r>
      <w:r w:rsidR="000125FD">
        <w:rPr>
          <w:rFonts w:cstheme="minorHAnsi"/>
          <w:color w:val="000000" w:themeColor="text1"/>
          <w:sz w:val="24"/>
          <w:szCs w:val="24"/>
        </w:rPr>
        <w:t xml:space="preserve"> </w:t>
      </w:r>
      <w:r w:rsidR="00557D47" w:rsidRPr="005C34DC">
        <w:rPr>
          <w:rFonts w:cstheme="minorHAnsi"/>
          <w:color w:val="000000" w:themeColor="text1"/>
          <w:sz w:val="24"/>
          <w:szCs w:val="24"/>
        </w:rPr>
        <w:t>lighting and poor air activity affect the overall academic performance.</w:t>
      </w:r>
    </w:p>
    <w:p w14:paraId="619E0FEF" w14:textId="77777777" w:rsidR="001E5175" w:rsidRPr="005C34DC" w:rsidRDefault="008B07A4" w:rsidP="00F91FAE">
      <w:pPr>
        <w:pStyle w:val="ListParagraph"/>
        <w:numPr>
          <w:ilvl w:val="0"/>
          <w:numId w:val="22"/>
        </w:numPr>
        <w:spacing w:after="0" w:line="240" w:lineRule="auto"/>
        <w:jc w:val="both"/>
        <w:rPr>
          <w:rFonts w:cstheme="minorHAnsi"/>
          <w:color w:val="000000" w:themeColor="text1"/>
          <w:sz w:val="24"/>
          <w:szCs w:val="24"/>
        </w:rPr>
      </w:pPr>
      <w:r w:rsidRPr="005C34DC">
        <w:rPr>
          <w:rFonts w:cstheme="minorHAnsi"/>
          <w:color w:val="000000" w:themeColor="text1"/>
          <w:sz w:val="24"/>
          <w:szCs w:val="24"/>
        </w:rPr>
        <w:t>P</w:t>
      </w:r>
      <w:r w:rsidR="001E5175" w:rsidRPr="005C34DC">
        <w:rPr>
          <w:rFonts w:cstheme="minorHAnsi"/>
          <w:color w:val="000000" w:themeColor="text1"/>
          <w:sz w:val="24"/>
          <w:szCs w:val="24"/>
        </w:rPr>
        <w:t>oor learning environment at home and at the community level</w:t>
      </w:r>
    </w:p>
    <w:p w14:paraId="07D6205D" w14:textId="77777777" w:rsidR="001E5175" w:rsidRPr="005C34DC" w:rsidRDefault="008B07A4" w:rsidP="00F91FAE">
      <w:pPr>
        <w:pStyle w:val="ListParagraph"/>
        <w:numPr>
          <w:ilvl w:val="0"/>
          <w:numId w:val="22"/>
        </w:numPr>
        <w:spacing w:after="0" w:line="240" w:lineRule="auto"/>
        <w:jc w:val="both"/>
        <w:rPr>
          <w:rFonts w:cstheme="minorHAnsi"/>
          <w:color w:val="000000" w:themeColor="text1"/>
          <w:sz w:val="24"/>
          <w:szCs w:val="24"/>
        </w:rPr>
      </w:pPr>
      <w:r w:rsidRPr="005C34DC">
        <w:rPr>
          <w:rFonts w:cstheme="minorHAnsi"/>
          <w:color w:val="000000" w:themeColor="text1"/>
          <w:sz w:val="24"/>
          <w:szCs w:val="24"/>
        </w:rPr>
        <w:t>L</w:t>
      </w:r>
      <w:r w:rsidR="001E5175" w:rsidRPr="005C34DC">
        <w:rPr>
          <w:rFonts w:cstheme="minorHAnsi"/>
          <w:color w:val="000000" w:themeColor="text1"/>
          <w:sz w:val="24"/>
          <w:szCs w:val="24"/>
        </w:rPr>
        <w:t>ow enrolment especially of the disadvantaged groups in schools</w:t>
      </w:r>
    </w:p>
    <w:p w14:paraId="3CA44FC6" w14:textId="77777777" w:rsidR="001E5175" w:rsidRPr="005C34DC" w:rsidRDefault="008B07A4" w:rsidP="00F91FAE">
      <w:pPr>
        <w:pStyle w:val="ListParagraph"/>
        <w:numPr>
          <w:ilvl w:val="0"/>
          <w:numId w:val="22"/>
        </w:numPr>
        <w:spacing w:after="0" w:line="240" w:lineRule="auto"/>
        <w:jc w:val="both"/>
        <w:rPr>
          <w:rFonts w:cstheme="minorHAnsi"/>
          <w:color w:val="000000" w:themeColor="text1"/>
          <w:sz w:val="24"/>
          <w:szCs w:val="24"/>
        </w:rPr>
      </w:pPr>
      <w:r w:rsidRPr="005C34DC">
        <w:rPr>
          <w:rFonts w:cstheme="minorHAnsi"/>
          <w:color w:val="000000" w:themeColor="text1"/>
          <w:sz w:val="24"/>
          <w:szCs w:val="24"/>
        </w:rPr>
        <w:t>H</w:t>
      </w:r>
      <w:r w:rsidR="001E5175" w:rsidRPr="005C34DC">
        <w:rPr>
          <w:rFonts w:cstheme="minorHAnsi"/>
          <w:color w:val="000000" w:themeColor="text1"/>
          <w:sz w:val="24"/>
          <w:szCs w:val="24"/>
        </w:rPr>
        <w:t>igh absenteeism</w:t>
      </w:r>
    </w:p>
    <w:p w14:paraId="06953D6B" w14:textId="77777777" w:rsidR="001E5175" w:rsidRPr="005C34DC" w:rsidRDefault="008B07A4" w:rsidP="00F91FAE">
      <w:pPr>
        <w:pStyle w:val="ListParagraph"/>
        <w:numPr>
          <w:ilvl w:val="0"/>
          <w:numId w:val="22"/>
        </w:numPr>
        <w:spacing w:after="0" w:line="240" w:lineRule="auto"/>
        <w:jc w:val="both"/>
        <w:rPr>
          <w:rFonts w:cstheme="minorHAnsi"/>
          <w:color w:val="000000" w:themeColor="text1"/>
          <w:sz w:val="24"/>
          <w:szCs w:val="24"/>
        </w:rPr>
      </w:pPr>
      <w:r w:rsidRPr="005C34DC">
        <w:rPr>
          <w:rFonts w:cstheme="minorHAnsi"/>
          <w:color w:val="000000" w:themeColor="text1"/>
          <w:sz w:val="24"/>
          <w:szCs w:val="24"/>
        </w:rPr>
        <w:t>P</w:t>
      </w:r>
      <w:r w:rsidR="001E5175" w:rsidRPr="005C34DC">
        <w:rPr>
          <w:rFonts w:cstheme="minorHAnsi"/>
          <w:color w:val="000000" w:themeColor="text1"/>
          <w:sz w:val="24"/>
          <w:szCs w:val="24"/>
        </w:rPr>
        <w:t>oor retention in schools especially of girl child</w:t>
      </w:r>
    </w:p>
    <w:p w14:paraId="2661E739" w14:textId="77777777" w:rsidR="001E5175" w:rsidRPr="005C34DC" w:rsidRDefault="001E5175" w:rsidP="00F91FAE">
      <w:pPr>
        <w:pStyle w:val="ListParagraph"/>
        <w:numPr>
          <w:ilvl w:val="0"/>
          <w:numId w:val="22"/>
        </w:numPr>
        <w:spacing w:after="0" w:line="240" w:lineRule="auto"/>
        <w:jc w:val="both"/>
        <w:rPr>
          <w:rFonts w:cstheme="minorHAnsi"/>
          <w:color w:val="000000" w:themeColor="text1"/>
          <w:sz w:val="24"/>
          <w:szCs w:val="24"/>
        </w:rPr>
      </w:pPr>
      <w:r w:rsidRPr="005C34DC">
        <w:rPr>
          <w:rFonts w:cstheme="minorHAnsi"/>
          <w:color w:val="000000" w:themeColor="text1"/>
          <w:sz w:val="24"/>
          <w:szCs w:val="24"/>
        </w:rPr>
        <w:t xml:space="preserve">There is poor attendance in schools of these </w:t>
      </w:r>
      <w:r w:rsidR="00CD2107">
        <w:rPr>
          <w:rFonts w:cstheme="minorHAnsi"/>
          <w:color w:val="000000" w:themeColor="text1"/>
          <w:sz w:val="24"/>
          <w:szCs w:val="24"/>
        </w:rPr>
        <w:t>People</w:t>
      </w:r>
      <w:r w:rsidRPr="005C34DC">
        <w:rPr>
          <w:rFonts w:cstheme="minorHAnsi"/>
          <w:color w:val="000000" w:themeColor="text1"/>
          <w:sz w:val="24"/>
          <w:szCs w:val="24"/>
        </w:rPr>
        <w:t>, insufficient focus on education and poor learning attainments.</w:t>
      </w:r>
    </w:p>
    <w:p w14:paraId="14F035C6" w14:textId="77777777" w:rsidR="001E5175" w:rsidRPr="005C34DC" w:rsidRDefault="000125FD" w:rsidP="00F91FAE">
      <w:pPr>
        <w:pStyle w:val="ListParagraph"/>
        <w:numPr>
          <w:ilvl w:val="0"/>
          <w:numId w:val="22"/>
        </w:numPr>
        <w:spacing w:after="0" w:line="240" w:lineRule="auto"/>
        <w:jc w:val="both"/>
        <w:rPr>
          <w:rFonts w:cstheme="minorHAnsi"/>
          <w:color w:val="000000" w:themeColor="text1"/>
          <w:sz w:val="24"/>
          <w:szCs w:val="24"/>
        </w:rPr>
      </w:pPr>
      <w:r w:rsidRPr="005C34DC">
        <w:rPr>
          <w:rFonts w:cstheme="minorHAnsi"/>
          <w:color w:val="000000" w:themeColor="text1"/>
          <w:sz w:val="24"/>
          <w:szCs w:val="24"/>
        </w:rPr>
        <w:t>Illiterate parents</w:t>
      </w:r>
      <w:r w:rsidR="001E5175" w:rsidRPr="005C34DC">
        <w:rPr>
          <w:rFonts w:cstheme="minorHAnsi"/>
          <w:color w:val="000000" w:themeColor="text1"/>
          <w:sz w:val="24"/>
          <w:szCs w:val="24"/>
        </w:rPr>
        <w:t xml:space="preserve"> have a common perception that the economic gain from education in not possible for them. This perception of poor returns from education is mainly because the adults are working in the unorganized sector and have not seen the advantages on livelihoods within the organized sector. </w:t>
      </w:r>
      <w:r w:rsidRPr="005C34DC">
        <w:rPr>
          <w:rFonts w:cstheme="minorHAnsi"/>
          <w:color w:val="000000" w:themeColor="text1"/>
          <w:sz w:val="24"/>
          <w:szCs w:val="24"/>
        </w:rPr>
        <w:t>Therefore,</w:t>
      </w:r>
      <w:r w:rsidR="008B07A4" w:rsidRPr="005C34DC">
        <w:rPr>
          <w:rFonts w:cstheme="minorHAnsi"/>
          <w:color w:val="000000" w:themeColor="text1"/>
          <w:sz w:val="24"/>
          <w:szCs w:val="24"/>
        </w:rPr>
        <w:t xml:space="preserve"> this view further leads to low</w:t>
      </w:r>
      <w:r w:rsidR="001E5175" w:rsidRPr="005C34DC">
        <w:rPr>
          <w:rFonts w:cstheme="minorHAnsi"/>
          <w:color w:val="000000" w:themeColor="text1"/>
          <w:sz w:val="24"/>
          <w:szCs w:val="24"/>
        </w:rPr>
        <w:t xml:space="preserve"> motivation to gain </w:t>
      </w:r>
      <w:r w:rsidR="0079100A" w:rsidRPr="005C34DC">
        <w:rPr>
          <w:rFonts w:cstheme="minorHAnsi"/>
          <w:color w:val="000000" w:themeColor="text1"/>
          <w:sz w:val="24"/>
          <w:szCs w:val="24"/>
        </w:rPr>
        <w:t>virtual</w:t>
      </w:r>
      <w:r w:rsidR="00557D47" w:rsidRPr="005C34DC">
        <w:rPr>
          <w:rFonts w:cstheme="minorHAnsi"/>
          <w:color w:val="000000" w:themeColor="text1"/>
          <w:sz w:val="24"/>
          <w:szCs w:val="24"/>
        </w:rPr>
        <w:t xml:space="preserve"> </w:t>
      </w:r>
      <w:r w:rsidR="001E5175" w:rsidRPr="005C34DC">
        <w:rPr>
          <w:rFonts w:cstheme="minorHAnsi"/>
          <w:color w:val="000000" w:themeColor="text1"/>
          <w:sz w:val="24"/>
          <w:szCs w:val="24"/>
        </w:rPr>
        <w:t>education.</w:t>
      </w:r>
    </w:p>
    <w:p w14:paraId="5E4BAC05" w14:textId="77777777" w:rsidR="00994452" w:rsidRDefault="00994452" w:rsidP="00F91FAE">
      <w:pPr>
        <w:spacing w:after="0" w:line="240" w:lineRule="auto"/>
        <w:jc w:val="both"/>
        <w:rPr>
          <w:rFonts w:cstheme="minorHAnsi"/>
          <w:color w:val="000000" w:themeColor="text1"/>
          <w:sz w:val="24"/>
          <w:szCs w:val="24"/>
        </w:rPr>
      </w:pPr>
    </w:p>
    <w:p w14:paraId="18131369" w14:textId="77777777" w:rsidR="007F27CC" w:rsidRDefault="001E5175" w:rsidP="00F91FAE">
      <w:pPr>
        <w:spacing w:after="0" w:line="240" w:lineRule="auto"/>
        <w:jc w:val="both"/>
        <w:rPr>
          <w:rFonts w:cstheme="minorHAnsi"/>
          <w:color w:val="000000" w:themeColor="text1"/>
          <w:sz w:val="24"/>
          <w:szCs w:val="24"/>
        </w:rPr>
      </w:pPr>
      <w:r w:rsidRPr="005C34DC">
        <w:rPr>
          <w:rFonts w:cstheme="minorHAnsi"/>
          <w:color w:val="000000" w:themeColor="text1"/>
          <w:sz w:val="24"/>
          <w:szCs w:val="24"/>
        </w:rPr>
        <w:t xml:space="preserve">The project </w:t>
      </w:r>
      <w:r w:rsidR="00994452">
        <w:rPr>
          <w:rFonts w:cstheme="minorHAnsi"/>
          <w:color w:val="000000" w:themeColor="text1"/>
          <w:sz w:val="24"/>
          <w:szCs w:val="24"/>
        </w:rPr>
        <w:t xml:space="preserve">through education will also </w:t>
      </w:r>
      <w:r w:rsidRPr="005C34DC">
        <w:rPr>
          <w:rFonts w:cstheme="minorHAnsi"/>
          <w:color w:val="000000" w:themeColor="text1"/>
          <w:sz w:val="24"/>
          <w:szCs w:val="24"/>
        </w:rPr>
        <w:t xml:space="preserve">focus on socio-economically disadvantaged slum populations. There will </w:t>
      </w:r>
      <w:r w:rsidR="00994452">
        <w:rPr>
          <w:rFonts w:cstheme="minorHAnsi"/>
          <w:color w:val="000000" w:themeColor="text1"/>
          <w:sz w:val="24"/>
          <w:szCs w:val="24"/>
        </w:rPr>
        <w:t>also be</w:t>
      </w:r>
      <w:r w:rsidRPr="005C34DC">
        <w:rPr>
          <w:rFonts w:cstheme="minorHAnsi"/>
          <w:color w:val="000000" w:themeColor="text1"/>
          <w:sz w:val="24"/>
          <w:szCs w:val="24"/>
        </w:rPr>
        <w:t xml:space="preserve"> special emphasis on the </w:t>
      </w:r>
      <w:r w:rsidR="0079100A" w:rsidRPr="005C34DC">
        <w:rPr>
          <w:rFonts w:cstheme="minorHAnsi"/>
          <w:color w:val="000000" w:themeColor="text1"/>
          <w:sz w:val="24"/>
          <w:szCs w:val="24"/>
        </w:rPr>
        <w:t>virtual</w:t>
      </w:r>
      <w:r w:rsidR="00557D47" w:rsidRPr="005C34DC">
        <w:rPr>
          <w:rFonts w:cstheme="minorHAnsi"/>
          <w:color w:val="000000" w:themeColor="text1"/>
          <w:sz w:val="24"/>
          <w:szCs w:val="24"/>
        </w:rPr>
        <w:t xml:space="preserve"> </w:t>
      </w:r>
      <w:r w:rsidRPr="005C34DC">
        <w:rPr>
          <w:rFonts w:cstheme="minorHAnsi"/>
          <w:color w:val="000000" w:themeColor="text1"/>
          <w:sz w:val="24"/>
          <w:szCs w:val="24"/>
        </w:rPr>
        <w:t>education of girl child since the gender g</w:t>
      </w:r>
      <w:r w:rsidR="00557D47" w:rsidRPr="005C34DC">
        <w:rPr>
          <w:rFonts w:cstheme="minorHAnsi"/>
          <w:color w:val="000000" w:themeColor="text1"/>
          <w:sz w:val="24"/>
          <w:szCs w:val="24"/>
        </w:rPr>
        <w:t xml:space="preserve">ap in </w:t>
      </w:r>
      <w:r w:rsidR="000125FD" w:rsidRPr="005C34DC">
        <w:rPr>
          <w:rFonts w:cstheme="minorHAnsi"/>
          <w:color w:val="000000" w:themeColor="text1"/>
          <w:sz w:val="24"/>
          <w:szCs w:val="24"/>
        </w:rPr>
        <w:t>enrolment are</w:t>
      </w:r>
      <w:r w:rsidRPr="005C34DC">
        <w:rPr>
          <w:rFonts w:cstheme="minorHAnsi"/>
          <w:color w:val="000000" w:themeColor="text1"/>
          <w:sz w:val="24"/>
          <w:szCs w:val="24"/>
        </w:rPr>
        <w:t xml:space="preserve"> very high for girls belonging the disadvantaged groups.</w:t>
      </w:r>
    </w:p>
    <w:p w14:paraId="2EDC6396" w14:textId="77777777" w:rsidR="00994452" w:rsidRPr="005C34DC" w:rsidRDefault="00994452" w:rsidP="00F91FAE">
      <w:pPr>
        <w:spacing w:after="0" w:line="240" w:lineRule="auto"/>
        <w:jc w:val="both"/>
        <w:rPr>
          <w:rFonts w:cstheme="minorHAnsi"/>
          <w:color w:val="000000" w:themeColor="text1"/>
          <w:sz w:val="24"/>
          <w:szCs w:val="24"/>
        </w:rPr>
      </w:pPr>
    </w:p>
    <w:p w14:paraId="57E52D0F" w14:textId="77777777" w:rsidR="0023514F" w:rsidRPr="00994452" w:rsidRDefault="00994452" w:rsidP="00994452">
      <w:pPr>
        <w:pStyle w:val="Heading2"/>
        <w:spacing w:before="0" w:after="0" w:line="240" w:lineRule="auto"/>
        <w:ind w:hanging="718"/>
        <w:rPr>
          <w:rFonts w:cstheme="minorHAnsi"/>
          <w:color w:val="1F497D" w:themeColor="text2"/>
          <w:sz w:val="24"/>
          <w:szCs w:val="24"/>
        </w:rPr>
      </w:pPr>
      <w:bookmarkStart w:id="7" w:name="_Toc42385906"/>
      <w:r>
        <w:rPr>
          <w:rFonts w:cstheme="minorHAnsi"/>
          <w:color w:val="1F497D" w:themeColor="text2"/>
          <w:sz w:val="24"/>
          <w:szCs w:val="24"/>
        </w:rPr>
        <w:t>T</w:t>
      </w:r>
      <w:r w:rsidR="00526EC5" w:rsidRPr="00994452">
        <w:rPr>
          <w:rFonts w:cstheme="minorHAnsi"/>
          <w:color w:val="1F497D" w:themeColor="text2"/>
          <w:sz w:val="24"/>
          <w:szCs w:val="24"/>
        </w:rPr>
        <w:t>argeted beneficiaries under proposed CSR project</w:t>
      </w:r>
      <w:bookmarkEnd w:id="7"/>
    </w:p>
    <w:p w14:paraId="0DFE81CD" w14:textId="77777777" w:rsidR="003B49FB" w:rsidRDefault="00B0555E" w:rsidP="00F91FAE">
      <w:pPr>
        <w:spacing w:after="0" w:line="240" w:lineRule="auto"/>
        <w:jc w:val="both"/>
        <w:rPr>
          <w:rFonts w:cstheme="minorHAnsi"/>
          <w:sz w:val="24"/>
          <w:szCs w:val="24"/>
        </w:rPr>
      </w:pPr>
      <w:r w:rsidRPr="005C34DC">
        <w:rPr>
          <w:rFonts w:cstheme="minorHAnsi"/>
          <w:sz w:val="24"/>
          <w:szCs w:val="24"/>
        </w:rPr>
        <w:t xml:space="preserve">Total targeted beneficiaries </w:t>
      </w:r>
      <w:r w:rsidR="00994452">
        <w:rPr>
          <w:rFonts w:cstheme="minorHAnsi"/>
          <w:sz w:val="24"/>
          <w:szCs w:val="24"/>
        </w:rPr>
        <w:t>shall be 50 (</w:t>
      </w:r>
      <w:r w:rsidRPr="005C34DC">
        <w:rPr>
          <w:rFonts w:cstheme="minorHAnsi"/>
          <w:sz w:val="24"/>
          <w:szCs w:val="24"/>
        </w:rPr>
        <w:t>fifty</w:t>
      </w:r>
      <w:r w:rsidR="00994452">
        <w:rPr>
          <w:rFonts w:cstheme="minorHAnsi"/>
          <w:sz w:val="24"/>
          <w:szCs w:val="24"/>
        </w:rPr>
        <w:t>) in numbers in a single batch, which will last for a period of 6 (</w:t>
      </w:r>
      <w:r w:rsidRPr="005C34DC">
        <w:rPr>
          <w:rFonts w:cstheme="minorHAnsi"/>
          <w:sz w:val="24"/>
          <w:szCs w:val="24"/>
        </w:rPr>
        <w:t>six</w:t>
      </w:r>
      <w:r w:rsidR="00994452">
        <w:rPr>
          <w:rFonts w:cstheme="minorHAnsi"/>
          <w:sz w:val="24"/>
          <w:szCs w:val="24"/>
        </w:rPr>
        <w:t>)</w:t>
      </w:r>
      <w:r w:rsidRPr="005C34DC">
        <w:rPr>
          <w:rFonts w:cstheme="minorHAnsi"/>
          <w:sz w:val="24"/>
          <w:szCs w:val="24"/>
        </w:rPr>
        <w:t xml:space="preserve"> month</w:t>
      </w:r>
      <w:r w:rsidR="00994452">
        <w:rPr>
          <w:rFonts w:cstheme="minorHAnsi"/>
          <w:sz w:val="24"/>
          <w:szCs w:val="24"/>
        </w:rPr>
        <w:t>s</w:t>
      </w:r>
      <w:r w:rsidRPr="005C34DC">
        <w:rPr>
          <w:rFonts w:cstheme="minorHAnsi"/>
          <w:sz w:val="24"/>
          <w:szCs w:val="24"/>
        </w:rPr>
        <w:t xml:space="preserve">. </w:t>
      </w:r>
      <w:r w:rsidR="00994452">
        <w:rPr>
          <w:rFonts w:cstheme="minorHAnsi"/>
          <w:sz w:val="24"/>
          <w:szCs w:val="24"/>
        </w:rPr>
        <w:t>Post that next batch with equal numbers at different location shall be conducted having students of all genders</w:t>
      </w:r>
      <w:r w:rsidR="00AD1B54">
        <w:rPr>
          <w:rFonts w:cstheme="minorHAnsi"/>
          <w:sz w:val="24"/>
          <w:szCs w:val="24"/>
        </w:rPr>
        <w:t xml:space="preserve">, </w:t>
      </w:r>
      <w:r w:rsidR="00994452">
        <w:rPr>
          <w:rFonts w:cstheme="minorHAnsi"/>
          <w:sz w:val="24"/>
          <w:szCs w:val="24"/>
        </w:rPr>
        <w:t>all age groups</w:t>
      </w:r>
      <w:r w:rsidR="00AD1B54">
        <w:rPr>
          <w:rFonts w:cstheme="minorHAnsi"/>
          <w:sz w:val="24"/>
          <w:szCs w:val="24"/>
        </w:rPr>
        <w:t>,</w:t>
      </w:r>
      <w:r w:rsidR="00994452">
        <w:rPr>
          <w:rFonts w:cstheme="minorHAnsi"/>
          <w:sz w:val="24"/>
          <w:szCs w:val="24"/>
        </w:rPr>
        <w:t xml:space="preserve"> all social class</w:t>
      </w:r>
      <w:r w:rsidR="00AD1B54">
        <w:rPr>
          <w:rFonts w:cstheme="minorHAnsi"/>
          <w:sz w:val="24"/>
          <w:szCs w:val="24"/>
        </w:rPr>
        <w:t xml:space="preserve">es &amp; all </w:t>
      </w:r>
      <w:r w:rsidR="00994452">
        <w:rPr>
          <w:rFonts w:cstheme="minorHAnsi"/>
          <w:sz w:val="24"/>
          <w:szCs w:val="24"/>
        </w:rPr>
        <w:t xml:space="preserve">religion. </w:t>
      </w:r>
      <w:r w:rsidR="00AD1B54">
        <w:rPr>
          <w:rFonts w:cstheme="minorHAnsi"/>
          <w:sz w:val="24"/>
          <w:szCs w:val="24"/>
        </w:rPr>
        <w:t xml:space="preserve">The priority shall be given to one who wish to volunteer themselves first and have passion to pursue learning. Though the efforts shall be to motivate all and help them get inclined to seek knowledge through smart means. </w:t>
      </w:r>
      <w:r w:rsidR="003530B4" w:rsidRPr="005C34DC">
        <w:rPr>
          <w:rFonts w:cstheme="minorHAnsi"/>
          <w:sz w:val="24"/>
          <w:szCs w:val="24"/>
        </w:rPr>
        <w:t>The project will focus on socio-economically disadvantaged slum populations. There will be special emphasis on the education of girl child since the gender gap in enrolment and the dropout rates</w:t>
      </w:r>
      <w:r w:rsidR="00F7596C" w:rsidRPr="005C34DC">
        <w:rPr>
          <w:rFonts w:cstheme="minorHAnsi"/>
          <w:sz w:val="24"/>
          <w:szCs w:val="24"/>
        </w:rPr>
        <w:t xml:space="preserve"> are very high for girls belongs to the</w:t>
      </w:r>
      <w:r w:rsidR="003530B4" w:rsidRPr="005C34DC">
        <w:rPr>
          <w:rFonts w:cstheme="minorHAnsi"/>
          <w:sz w:val="24"/>
          <w:szCs w:val="24"/>
        </w:rPr>
        <w:t xml:space="preserve"> disadvantaged groups. </w:t>
      </w:r>
    </w:p>
    <w:p w14:paraId="77C657C8" w14:textId="77777777" w:rsidR="00994452" w:rsidRPr="005C34DC" w:rsidRDefault="00994452" w:rsidP="00F91FAE">
      <w:pPr>
        <w:spacing w:after="0" w:line="240" w:lineRule="auto"/>
        <w:jc w:val="both"/>
        <w:rPr>
          <w:rFonts w:cstheme="minorHAnsi"/>
          <w:sz w:val="24"/>
          <w:szCs w:val="24"/>
        </w:rPr>
      </w:pPr>
    </w:p>
    <w:p w14:paraId="0F228A59" w14:textId="77777777" w:rsidR="001E5175" w:rsidRPr="00AD1B54" w:rsidRDefault="001E5175" w:rsidP="00AD1B54">
      <w:pPr>
        <w:pStyle w:val="Heading2"/>
        <w:spacing w:before="0" w:after="0" w:line="240" w:lineRule="auto"/>
        <w:ind w:hanging="718"/>
        <w:rPr>
          <w:rFonts w:cstheme="minorHAnsi"/>
          <w:color w:val="1F497D" w:themeColor="text2"/>
          <w:sz w:val="24"/>
          <w:szCs w:val="24"/>
        </w:rPr>
      </w:pPr>
      <w:r w:rsidRPr="00AD1B54">
        <w:rPr>
          <w:rFonts w:cstheme="minorHAnsi"/>
          <w:color w:val="1F497D" w:themeColor="text2"/>
          <w:sz w:val="24"/>
          <w:szCs w:val="24"/>
        </w:rPr>
        <w:t xml:space="preserve"> </w:t>
      </w:r>
      <w:bookmarkStart w:id="8" w:name="_Toc42385907"/>
      <w:r w:rsidRPr="00AD1B54">
        <w:rPr>
          <w:rFonts w:cstheme="minorHAnsi"/>
          <w:color w:val="1F497D" w:themeColor="text2"/>
          <w:sz w:val="24"/>
          <w:szCs w:val="24"/>
        </w:rPr>
        <w:t>Detail timeline/duration of the proposed project</w:t>
      </w:r>
      <w:bookmarkEnd w:id="8"/>
      <w:r w:rsidRPr="00AD1B54">
        <w:rPr>
          <w:rFonts w:cstheme="minorHAnsi"/>
          <w:color w:val="1F497D" w:themeColor="text2"/>
          <w:sz w:val="24"/>
          <w:szCs w:val="24"/>
        </w:rPr>
        <w:t xml:space="preserve"> </w:t>
      </w:r>
    </w:p>
    <w:tbl>
      <w:tblPr>
        <w:tblStyle w:val="TableGrid"/>
        <w:tblW w:w="10038" w:type="dxa"/>
        <w:tblInd w:w="108" w:type="dxa"/>
        <w:tblLayout w:type="fixed"/>
        <w:tblLook w:val="04A0" w:firstRow="1" w:lastRow="0" w:firstColumn="1" w:lastColumn="0" w:noHBand="0" w:noVBand="1"/>
      </w:tblPr>
      <w:tblGrid>
        <w:gridCol w:w="491"/>
        <w:gridCol w:w="6030"/>
        <w:gridCol w:w="7"/>
        <w:gridCol w:w="533"/>
        <w:gridCol w:w="540"/>
        <w:gridCol w:w="7"/>
        <w:gridCol w:w="533"/>
        <w:gridCol w:w="540"/>
        <w:gridCol w:w="450"/>
        <w:gridCol w:w="450"/>
        <w:gridCol w:w="450"/>
        <w:gridCol w:w="7"/>
      </w:tblGrid>
      <w:tr w:rsidR="00666025" w:rsidRPr="005C34DC" w14:paraId="24C1B172" w14:textId="77777777" w:rsidTr="00491AC7">
        <w:tc>
          <w:tcPr>
            <w:tcW w:w="6528" w:type="dxa"/>
            <w:gridSpan w:val="3"/>
          </w:tcPr>
          <w:p w14:paraId="3B222105" w14:textId="77777777" w:rsidR="00666025" w:rsidRPr="005C34DC" w:rsidRDefault="00666025" w:rsidP="00F91FAE">
            <w:pPr>
              <w:jc w:val="both"/>
              <w:rPr>
                <w:rFonts w:cstheme="minorHAnsi"/>
                <w:b/>
                <w:sz w:val="24"/>
                <w:szCs w:val="24"/>
              </w:rPr>
            </w:pPr>
            <w:r w:rsidRPr="005C34DC">
              <w:rPr>
                <w:rFonts w:cstheme="minorHAnsi"/>
                <w:b/>
                <w:sz w:val="24"/>
                <w:szCs w:val="24"/>
              </w:rPr>
              <w:t>Coverage:</w:t>
            </w:r>
            <w:r w:rsidR="002F7E7D" w:rsidRPr="005C34DC">
              <w:rPr>
                <w:rFonts w:cstheme="minorHAnsi"/>
                <w:b/>
                <w:sz w:val="24"/>
                <w:szCs w:val="24"/>
              </w:rPr>
              <w:t xml:space="preserve"> Six Month </w:t>
            </w:r>
          </w:p>
        </w:tc>
        <w:tc>
          <w:tcPr>
            <w:tcW w:w="1080" w:type="dxa"/>
            <w:gridSpan w:val="3"/>
          </w:tcPr>
          <w:p w14:paraId="2759887F" w14:textId="77777777" w:rsidR="00666025" w:rsidRPr="005C34DC" w:rsidRDefault="002F7E7D" w:rsidP="00F91FAE">
            <w:pPr>
              <w:jc w:val="both"/>
              <w:rPr>
                <w:rFonts w:cstheme="minorHAnsi"/>
                <w:b/>
                <w:sz w:val="24"/>
                <w:szCs w:val="24"/>
              </w:rPr>
            </w:pPr>
            <w:r w:rsidRPr="005C34DC">
              <w:rPr>
                <w:rFonts w:cstheme="minorHAnsi"/>
                <w:b/>
                <w:sz w:val="24"/>
                <w:szCs w:val="24"/>
              </w:rPr>
              <w:t>Days</w:t>
            </w:r>
          </w:p>
        </w:tc>
        <w:tc>
          <w:tcPr>
            <w:tcW w:w="2430" w:type="dxa"/>
            <w:gridSpan w:val="6"/>
          </w:tcPr>
          <w:p w14:paraId="30D63526" w14:textId="77777777" w:rsidR="00666025" w:rsidRPr="005C34DC" w:rsidRDefault="00666025" w:rsidP="00F91FAE">
            <w:pPr>
              <w:jc w:val="both"/>
              <w:rPr>
                <w:rFonts w:cstheme="minorHAnsi"/>
                <w:b/>
                <w:sz w:val="24"/>
                <w:szCs w:val="24"/>
              </w:rPr>
            </w:pPr>
            <w:r w:rsidRPr="005C34DC">
              <w:rPr>
                <w:rFonts w:cstheme="minorHAnsi"/>
                <w:b/>
                <w:sz w:val="24"/>
                <w:szCs w:val="24"/>
              </w:rPr>
              <w:t>Months</w:t>
            </w:r>
          </w:p>
        </w:tc>
      </w:tr>
      <w:tr w:rsidR="002022FC" w:rsidRPr="005C34DC" w14:paraId="46B18B74" w14:textId="77777777" w:rsidTr="00491AC7">
        <w:trPr>
          <w:gridAfter w:val="1"/>
          <w:wAfter w:w="7" w:type="dxa"/>
        </w:trPr>
        <w:tc>
          <w:tcPr>
            <w:tcW w:w="491" w:type="dxa"/>
          </w:tcPr>
          <w:p w14:paraId="35C1368F" w14:textId="77777777" w:rsidR="002022FC" w:rsidRPr="005C34DC" w:rsidRDefault="00163E21" w:rsidP="00F91FAE">
            <w:pPr>
              <w:jc w:val="both"/>
              <w:rPr>
                <w:rFonts w:cstheme="minorHAnsi"/>
                <w:b/>
                <w:sz w:val="24"/>
                <w:szCs w:val="24"/>
              </w:rPr>
            </w:pPr>
            <w:r>
              <w:rPr>
                <w:rFonts w:cstheme="minorHAnsi"/>
                <w:b/>
                <w:sz w:val="24"/>
                <w:szCs w:val="24"/>
              </w:rPr>
              <w:t>Sr.</w:t>
            </w:r>
          </w:p>
        </w:tc>
        <w:tc>
          <w:tcPr>
            <w:tcW w:w="6030" w:type="dxa"/>
          </w:tcPr>
          <w:p w14:paraId="5056E51D" w14:textId="77777777" w:rsidR="002022FC" w:rsidRPr="005C34DC" w:rsidRDefault="002022FC" w:rsidP="00F91FAE">
            <w:pPr>
              <w:jc w:val="both"/>
              <w:rPr>
                <w:rFonts w:cstheme="minorHAnsi"/>
                <w:b/>
                <w:sz w:val="24"/>
                <w:szCs w:val="24"/>
              </w:rPr>
            </w:pPr>
            <w:r w:rsidRPr="005C34DC">
              <w:rPr>
                <w:rFonts w:cstheme="minorHAnsi"/>
                <w:b/>
                <w:sz w:val="24"/>
                <w:szCs w:val="24"/>
              </w:rPr>
              <w:t>Head</w:t>
            </w:r>
          </w:p>
        </w:tc>
        <w:tc>
          <w:tcPr>
            <w:tcW w:w="540" w:type="dxa"/>
            <w:gridSpan w:val="2"/>
          </w:tcPr>
          <w:p w14:paraId="30A06938" w14:textId="77777777" w:rsidR="002022FC" w:rsidRPr="005C34DC" w:rsidRDefault="002022FC" w:rsidP="00F91FAE">
            <w:pPr>
              <w:jc w:val="both"/>
              <w:rPr>
                <w:rFonts w:cstheme="minorHAnsi"/>
                <w:b/>
                <w:sz w:val="24"/>
                <w:szCs w:val="24"/>
              </w:rPr>
            </w:pPr>
            <w:r w:rsidRPr="005C34DC">
              <w:rPr>
                <w:rFonts w:cstheme="minorHAnsi"/>
                <w:b/>
                <w:sz w:val="24"/>
                <w:szCs w:val="24"/>
              </w:rPr>
              <w:t>15</w:t>
            </w:r>
          </w:p>
        </w:tc>
        <w:tc>
          <w:tcPr>
            <w:tcW w:w="540" w:type="dxa"/>
          </w:tcPr>
          <w:p w14:paraId="14F16176" w14:textId="77777777" w:rsidR="002022FC" w:rsidRPr="005C34DC" w:rsidRDefault="002022FC" w:rsidP="00F91FAE">
            <w:pPr>
              <w:jc w:val="both"/>
              <w:rPr>
                <w:rFonts w:cstheme="minorHAnsi"/>
                <w:b/>
                <w:sz w:val="24"/>
                <w:szCs w:val="24"/>
              </w:rPr>
            </w:pPr>
            <w:r w:rsidRPr="005C34DC">
              <w:rPr>
                <w:rFonts w:cstheme="minorHAnsi"/>
                <w:b/>
                <w:sz w:val="24"/>
                <w:szCs w:val="24"/>
              </w:rPr>
              <w:t>15</w:t>
            </w:r>
          </w:p>
        </w:tc>
        <w:tc>
          <w:tcPr>
            <w:tcW w:w="540" w:type="dxa"/>
            <w:gridSpan w:val="2"/>
          </w:tcPr>
          <w:p w14:paraId="0B34B6B9" w14:textId="77777777" w:rsidR="002022FC" w:rsidRPr="005C34DC" w:rsidRDefault="002022FC" w:rsidP="00F91FAE">
            <w:pPr>
              <w:jc w:val="both"/>
              <w:rPr>
                <w:rFonts w:cstheme="minorHAnsi"/>
                <w:b/>
                <w:sz w:val="24"/>
                <w:szCs w:val="24"/>
              </w:rPr>
            </w:pPr>
            <w:r w:rsidRPr="005C34DC">
              <w:rPr>
                <w:rFonts w:cstheme="minorHAnsi"/>
                <w:b/>
                <w:sz w:val="24"/>
                <w:szCs w:val="24"/>
              </w:rPr>
              <w:t>2</w:t>
            </w:r>
          </w:p>
        </w:tc>
        <w:tc>
          <w:tcPr>
            <w:tcW w:w="540" w:type="dxa"/>
          </w:tcPr>
          <w:p w14:paraId="00529C4C" w14:textId="77777777" w:rsidR="002022FC" w:rsidRPr="005C34DC" w:rsidRDefault="002022FC" w:rsidP="00F91FAE">
            <w:pPr>
              <w:jc w:val="both"/>
              <w:rPr>
                <w:rFonts w:cstheme="minorHAnsi"/>
                <w:b/>
                <w:sz w:val="24"/>
                <w:szCs w:val="24"/>
              </w:rPr>
            </w:pPr>
            <w:r w:rsidRPr="005C34DC">
              <w:rPr>
                <w:rFonts w:cstheme="minorHAnsi"/>
                <w:b/>
                <w:sz w:val="24"/>
                <w:szCs w:val="24"/>
              </w:rPr>
              <w:t>3</w:t>
            </w:r>
          </w:p>
        </w:tc>
        <w:tc>
          <w:tcPr>
            <w:tcW w:w="450" w:type="dxa"/>
          </w:tcPr>
          <w:p w14:paraId="7C42AEDA" w14:textId="77777777" w:rsidR="002022FC" w:rsidRPr="005C34DC" w:rsidRDefault="002022FC" w:rsidP="00F91FAE">
            <w:pPr>
              <w:jc w:val="both"/>
              <w:rPr>
                <w:rFonts w:cstheme="minorHAnsi"/>
                <w:b/>
                <w:sz w:val="24"/>
                <w:szCs w:val="24"/>
              </w:rPr>
            </w:pPr>
            <w:r w:rsidRPr="005C34DC">
              <w:rPr>
                <w:rFonts w:cstheme="minorHAnsi"/>
                <w:b/>
                <w:sz w:val="24"/>
                <w:szCs w:val="24"/>
              </w:rPr>
              <w:t>4</w:t>
            </w:r>
          </w:p>
        </w:tc>
        <w:tc>
          <w:tcPr>
            <w:tcW w:w="450" w:type="dxa"/>
          </w:tcPr>
          <w:p w14:paraId="253AD796" w14:textId="77777777" w:rsidR="002022FC" w:rsidRPr="005C34DC" w:rsidRDefault="002022FC" w:rsidP="00F91FAE">
            <w:pPr>
              <w:jc w:val="both"/>
              <w:rPr>
                <w:rFonts w:cstheme="minorHAnsi"/>
                <w:b/>
                <w:sz w:val="24"/>
                <w:szCs w:val="24"/>
              </w:rPr>
            </w:pPr>
            <w:r w:rsidRPr="005C34DC">
              <w:rPr>
                <w:rFonts w:cstheme="minorHAnsi"/>
                <w:b/>
                <w:sz w:val="24"/>
                <w:szCs w:val="24"/>
              </w:rPr>
              <w:t>5</w:t>
            </w:r>
          </w:p>
        </w:tc>
        <w:tc>
          <w:tcPr>
            <w:tcW w:w="450" w:type="dxa"/>
          </w:tcPr>
          <w:p w14:paraId="5D6D570E" w14:textId="77777777" w:rsidR="002022FC" w:rsidRPr="005C34DC" w:rsidRDefault="002022FC" w:rsidP="00F91FAE">
            <w:pPr>
              <w:jc w:val="both"/>
              <w:rPr>
                <w:rFonts w:cstheme="minorHAnsi"/>
                <w:b/>
                <w:sz w:val="24"/>
                <w:szCs w:val="24"/>
              </w:rPr>
            </w:pPr>
            <w:r w:rsidRPr="005C34DC">
              <w:rPr>
                <w:rFonts w:cstheme="minorHAnsi"/>
                <w:b/>
                <w:sz w:val="24"/>
                <w:szCs w:val="24"/>
              </w:rPr>
              <w:t>6</w:t>
            </w:r>
          </w:p>
        </w:tc>
      </w:tr>
      <w:tr w:rsidR="002022FC" w:rsidRPr="005C34DC" w14:paraId="45B8FB46" w14:textId="77777777" w:rsidTr="00491AC7">
        <w:trPr>
          <w:gridAfter w:val="1"/>
          <w:wAfter w:w="7" w:type="dxa"/>
        </w:trPr>
        <w:tc>
          <w:tcPr>
            <w:tcW w:w="491" w:type="dxa"/>
          </w:tcPr>
          <w:p w14:paraId="243FB30A" w14:textId="77777777" w:rsidR="002022FC" w:rsidRPr="005C34DC" w:rsidRDefault="002022FC" w:rsidP="00F91FAE">
            <w:pPr>
              <w:jc w:val="both"/>
              <w:rPr>
                <w:rFonts w:cstheme="minorHAnsi"/>
                <w:b/>
                <w:sz w:val="24"/>
                <w:szCs w:val="24"/>
              </w:rPr>
            </w:pPr>
            <w:r w:rsidRPr="005C34DC">
              <w:rPr>
                <w:rFonts w:cstheme="minorHAnsi"/>
                <w:b/>
                <w:sz w:val="24"/>
                <w:szCs w:val="24"/>
              </w:rPr>
              <w:t>1</w:t>
            </w:r>
          </w:p>
        </w:tc>
        <w:tc>
          <w:tcPr>
            <w:tcW w:w="6030" w:type="dxa"/>
          </w:tcPr>
          <w:p w14:paraId="3AC44E91" w14:textId="77777777" w:rsidR="002022FC" w:rsidRPr="005C34DC" w:rsidRDefault="002022FC" w:rsidP="00F91FAE">
            <w:pPr>
              <w:jc w:val="both"/>
              <w:rPr>
                <w:rFonts w:cstheme="minorHAnsi"/>
                <w:b/>
                <w:sz w:val="24"/>
                <w:szCs w:val="24"/>
              </w:rPr>
            </w:pPr>
            <w:r w:rsidRPr="005C34DC">
              <w:rPr>
                <w:rFonts w:cstheme="minorHAnsi"/>
                <w:sz w:val="24"/>
                <w:szCs w:val="24"/>
              </w:rPr>
              <w:t xml:space="preserve">Understanding status of education of the </w:t>
            </w:r>
            <w:r w:rsidR="00CD2107">
              <w:rPr>
                <w:rFonts w:cstheme="minorHAnsi"/>
                <w:sz w:val="24"/>
                <w:szCs w:val="24"/>
              </w:rPr>
              <w:t>People</w:t>
            </w:r>
            <w:r w:rsidRPr="005C34DC">
              <w:rPr>
                <w:rFonts w:cstheme="minorHAnsi"/>
                <w:sz w:val="24"/>
                <w:szCs w:val="24"/>
              </w:rPr>
              <w:t xml:space="preserve"> from disadvantaged communities</w:t>
            </w:r>
            <w:r w:rsidR="00AD1B54">
              <w:rPr>
                <w:rFonts w:cstheme="minorHAnsi"/>
                <w:sz w:val="24"/>
                <w:szCs w:val="24"/>
              </w:rPr>
              <w:t xml:space="preserve"> residing in Delhi Slum areas</w:t>
            </w:r>
          </w:p>
        </w:tc>
        <w:tc>
          <w:tcPr>
            <w:tcW w:w="540" w:type="dxa"/>
            <w:gridSpan w:val="2"/>
            <w:shd w:val="clear" w:color="auto" w:fill="92D050"/>
          </w:tcPr>
          <w:p w14:paraId="1806D28A" w14:textId="77777777" w:rsidR="002022FC" w:rsidRPr="005C34DC" w:rsidRDefault="002022FC" w:rsidP="00F91FAE">
            <w:pPr>
              <w:jc w:val="both"/>
              <w:rPr>
                <w:rFonts w:cstheme="minorHAnsi"/>
                <w:sz w:val="24"/>
                <w:szCs w:val="24"/>
              </w:rPr>
            </w:pPr>
          </w:p>
        </w:tc>
        <w:tc>
          <w:tcPr>
            <w:tcW w:w="540" w:type="dxa"/>
          </w:tcPr>
          <w:p w14:paraId="58C7C502" w14:textId="77777777" w:rsidR="002022FC" w:rsidRPr="005C34DC" w:rsidRDefault="002022FC" w:rsidP="00F91FAE">
            <w:pPr>
              <w:jc w:val="both"/>
              <w:rPr>
                <w:rFonts w:cstheme="minorHAnsi"/>
                <w:sz w:val="24"/>
                <w:szCs w:val="24"/>
              </w:rPr>
            </w:pPr>
          </w:p>
        </w:tc>
        <w:tc>
          <w:tcPr>
            <w:tcW w:w="540" w:type="dxa"/>
            <w:gridSpan w:val="2"/>
          </w:tcPr>
          <w:p w14:paraId="02DDC582" w14:textId="77777777" w:rsidR="002022FC" w:rsidRPr="005C34DC" w:rsidRDefault="002022FC" w:rsidP="00F91FAE">
            <w:pPr>
              <w:jc w:val="both"/>
              <w:rPr>
                <w:rFonts w:cstheme="minorHAnsi"/>
                <w:sz w:val="24"/>
                <w:szCs w:val="24"/>
              </w:rPr>
            </w:pPr>
          </w:p>
        </w:tc>
        <w:tc>
          <w:tcPr>
            <w:tcW w:w="540" w:type="dxa"/>
          </w:tcPr>
          <w:p w14:paraId="10EEAF4C" w14:textId="77777777" w:rsidR="002022FC" w:rsidRPr="005C34DC" w:rsidRDefault="002022FC" w:rsidP="00F91FAE">
            <w:pPr>
              <w:jc w:val="both"/>
              <w:rPr>
                <w:rFonts w:cstheme="minorHAnsi"/>
                <w:sz w:val="24"/>
                <w:szCs w:val="24"/>
              </w:rPr>
            </w:pPr>
          </w:p>
        </w:tc>
        <w:tc>
          <w:tcPr>
            <w:tcW w:w="450" w:type="dxa"/>
          </w:tcPr>
          <w:p w14:paraId="2FC7AA63" w14:textId="77777777" w:rsidR="002022FC" w:rsidRPr="005C34DC" w:rsidRDefault="002022FC" w:rsidP="00F91FAE">
            <w:pPr>
              <w:jc w:val="both"/>
              <w:rPr>
                <w:rFonts w:cstheme="minorHAnsi"/>
                <w:sz w:val="24"/>
                <w:szCs w:val="24"/>
              </w:rPr>
            </w:pPr>
          </w:p>
        </w:tc>
        <w:tc>
          <w:tcPr>
            <w:tcW w:w="450" w:type="dxa"/>
          </w:tcPr>
          <w:p w14:paraId="19E07627" w14:textId="77777777" w:rsidR="002022FC" w:rsidRPr="005C34DC" w:rsidRDefault="002022FC" w:rsidP="00F91FAE">
            <w:pPr>
              <w:jc w:val="both"/>
              <w:rPr>
                <w:rFonts w:cstheme="minorHAnsi"/>
                <w:sz w:val="24"/>
                <w:szCs w:val="24"/>
              </w:rPr>
            </w:pPr>
          </w:p>
        </w:tc>
        <w:tc>
          <w:tcPr>
            <w:tcW w:w="450" w:type="dxa"/>
          </w:tcPr>
          <w:p w14:paraId="53217602" w14:textId="77777777" w:rsidR="002022FC" w:rsidRPr="005C34DC" w:rsidRDefault="002022FC" w:rsidP="00F91FAE">
            <w:pPr>
              <w:jc w:val="both"/>
              <w:rPr>
                <w:rFonts w:cstheme="minorHAnsi"/>
                <w:sz w:val="24"/>
                <w:szCs w:val="24"/>
              </w:rPr>
            </w:pPr>
          </w:p>
        </w:tc>
      </w:tr>
      <w:tr w:rsidR="002F7E7D" w:rsidRPr="005C34DC" w14:paraId="7514B08B" w14:textId="77777777" w:rsidTr="00491AC7">
        <w:trPr>
          <w:gridAfter w:val="1"/>
          <w:wAfter w:w="7" w:type="dxa"/>
          <w:trHeight w:val="314"/>
        </w:trPr>
        <w:tc>
          <w:tcPr>
            <w:tcW w:w="491" w:type="dxa"/>
          </w:tcPr>
          <w:p w14:paraId="648C9062" w14:textId="77777777" w:rsidR="002F7E7D" w:rsidRPr="005C34DC" w:rsidRDefault="002F7E7D" w:rsidP="00F91FAE">
            <w:pPr>
              <w:jc w:val="both"/>
              <w:rPr>
                <w:rFonts w:cstheme="minorHAnsi"/>
                <w:b/>
                <w:sz w:val="24"/>
                <w:szCs w:val="24"/>
              </w:rPr>
            </w:pPr>
            <w:r w:rsidRPr="005C34DC">
              <w:rPr>
                <w:rFonts w:cstheme="minorHAnsi"/>
                <w:b/>
                <w:sz w:val="24"/>
                <w:szCs w:val="24"/>
              </w:rPr>
              <w:t>2</w:t>
            </w:r>
          </w:p>
        </w:tc>
        <w:tc>
          <w:tcPr>
            <w:tcW w:w="6030" w:type="dxa"/>
          </w:tcPr>
          <w:p w14:paraId="7F8BE547" w14:textId="77777777" w:rsidR="002F7E7D" w:rsidRPr="005C34DC" w:rsidRDefault="001429CC" w:rsidP="00F91FAE">
            <w:pPr>
              <w:jc w:val="both"/>
              <w:rPr>
                <w:rFonts w:cstheme="minorHAnsi"/>
                <w:sz w:val="24"/>
                <w:szCs w:val="24"/>
              </w:rPr>
            </w:pPr>
            <w:r w:rsidRPr="005C34DC">
              <w:rPr>
                <w:rFonts w:cstheme="minorHAnsi"/>
                <w:sz w:val="24"/>
                <w:szCs w:val="24"/>
              </w:rPr>
              <w:t xml:space="preserve">Daily Two hours class </w:t>
            </w:r>
            <w:r w:rsidR="00652CF8">
              <w:rPr>
                <w:rFonts w:cstheme="minorHAnsi"/>
                <w:sz w:val="24"/>
                <w:szCs w:val="24"/>
              </w:rPr>
              <w:t>(either in evening/ morning)</w:t>
            </w:r>
            <w:r w:rsidR="002F7E7D" w:rsidRPr="005C34DC">
              <w:rPr>
                <w:rFonts w:cstheme="minorHAnsi"/>
                <w:sz w:val="24"/>
                <w:szCs w:val="24"/>
              </w:rPr>
              <w:t xml:space="preserve"> </w:t>
            </w:r>
          </w:p>
        </w:tc>
        <w:tc>
          <w:tcPr>
            <w:tcW w:w="540" w:type="dxa"/>
            <w:gridSpan w:val="2"/>
            <w:shd w:val="clear" w:color="auto" w:fill="FFFFFF" w:themeFill="background1"/>
          </w:tcPr>
          <w:p w14:paraId="34E7C14A" w14:textId="77777777" w:rsidR="002F7E7D" w:rsidRPr="005C34DC" w:rsidRDefault="002F7E7D" w:rsidP="00F91FAE">
            <w:pPr>
              <w:jc w:val="both"/>
              <w:rPr>
                <w:rFonts w:cstheme="minorHAnsi"/>
                <w:sz w:val="24"/>
                <w:szCs w:val="24"/>
              </w:rPr>
            </w:pPr>
          </w:p>
        </w:tc>
        <w:tc>
          <w:tcPr>
            <w:tcW w:w="540" w:type="dxa"/>
            <w:shd w:val="clear" w:color="auto" w:fill="92D050"/>
          </w:tcPr>
          <w:p w14:paraId="39EF0E52" w14:textId="77777777" w:rsidR="002F7E7D" w:rsidRPr="005C34DC" w:rsidRDefault="002F7E7D" w:rsidP="00F91FAE">
            <w:pPr>
              <w:jc w:val="both"/>
              <w:rPr>
                <w:rFonts w:cstheme="minorHAnsi"/>
                <w:sz w:val="24"/>
                <w:szCs w:val="24"/>
              </w:rPr>
            </w:pPr>
          </w:p>
        </w:tc>
        <w:tc>
          <w:tcPr>
            <w:tcW w:w="540" w:type="dxa"/>
            <w:gridSpan w:val="2"/>
            <w:shd w:val="clear" w:color="auto" w:fill="92D050"/>
          </w:tcPr>
          <w:p w14:paraId="230542D9" w14:textId="77777777" w:rsidR="002F7E7D" w:rsidRPr="005C34DC" w:rsidRDefault="002F7E7D" w:rsidP="00F91FAE">
            <w:pPr>
              <w:jc w:val="both"/>
              <w:rPr>
                <w:rFonts w:cstheme="minorHAnsi"/>
                <w:sz w:val="24"/>
                <w:szCs w:val="24"/>
              </w:rPr>
            </w:pPr>
          </w:p>
        </w:tc>
        <w:tc>
          <w:tcPr>
            <w:tcW w:w="540" w:type="dxa"/>
            <w:shd w:val="clear" w:color="auto" w:fill="92D050"/>
          </w:tcPr>
          <w:p w14:paraId="1BE23741" w14:textId="77777777" w:rsidR="002F7E7D" w:rsidRPr="005C34DC" w:rsidRDefault="002F7E7D" w:rsidP="00F91FAE">
            <w:pPr>
              <w:jc w:val="both"/>
              <w:rPr>
                <w:rFonts w:cstheme="minorHAnsi"/>
                <w:sz w:val="24"/>
                <w:szCs w:val="24"/>
              </w:rPr>
            </w:pPr>
          </w:p>
        </w:tc>
        <w:tc>
          <w:tcPr>
            <w:tcW w:w="450" w:type="dxa"/>
            <w:shd w:val="clear" w:color="auto" w:fill="92D050"/>
          </w:tcPr>
          <w:p w14:paraId="506E89D6" w14:textId="77777777" w:rsidR="002F7E7D" w:rsidRPr="005C34DC" w:rsidRDefault="002F7E7D" w:rsidP="00F91FAE">
            <w:pPr>
              <w:jc w:val="both"/>
              <w:rPr>
                <w:rFonts w:cstheme="minorHAnsi"/>
                <w:sz w:val="24"/>
                <w:szCs w:val="24"/>
              </w:rPr>
            </w:pPr>
          </w:p>
        </w:tc>
        <w:tc>
          <w:tcPr>
            <w:tcW w:w="450" w:type="dxa"/>
            <w:shd w:val="clear" w:color="auto" w:fill="92D050"/>
          </w:tcPr>
          <w:p w14:paraId="3BAAACAF" w14:textId="77777777" w:rsidR="002F7E7D" w:rsidRPr="005C34DC" w:rsidRDefault="002F7E7D" w:rsidP="00F91FAE">
            <w:pPr>
              <w:jc w:val="both"/>
              <w:rPr>
                <w:rFonts w:cstheme="minorHAnsi"/>
                <w:sz w:val="24"/>
                <w:szCs w:val="24"/>
              </w:rPr>
            </w:pPr>
          </w:p>
        </w:tc>
        <w:tc>
          <w:tcPr>
            <w:tcW w:w="450" w:type="dxa"/>
            <w:shd w:val="clear" w:color="auto" w:fill="92D050"/>
          </w:tcPr>
          <w:p w14:paraId="1DAF9C87" w14:textId="77777777" w:rsidR="002F7E7D" w:rsidRPr="005C34DC" w:rsidRDefault="002F7E7D" w:rsidP="00F91FAE">
            <w:pPr>
              <w:jc w:val="both"/>
              <w:rPr>
                <w:rFonts w:cstheme="minorHAnsi"/>
                <w:sz w:val="24"/>
                <w:szCs w:val="24"/>
              </w:rPr>
            </w:pPr>
          </w:p>
        </w:tc>
      </w:tr>
      <w:tr w:rsidR="002022FC" w:rsidRPr="005C34DC" w14:paraId="723A5F3C" w14:textId="77777777" w:rsidTr="00491AC7">
        <w:trPr>
          <w:gridAfter w:val="1"/>
          <w:wAfter w:w="7" w:type="dxa"/>
        </w:trPr>
        <w:tc>
          <w:tcPr>
            <w:tcW w:w="491" w:type="dxa"/>
          </w:tcPr>
          <w:p w14:paraId="35C5CBF8" w14:textId="77777777" w:rsidR="002022FC" w:rsidRPr="005C34DC" w:rsidRDefault="00AD1B54" w:rsidP="00F91FAE">
            <w:pPr>
              <w:jc w:val="both"/>
              <w:rPr>
                <w:rFonts w:cstheme="minorHAnsi"/>
                <w:b/>
                <w:sz w:val="24"/>
                <w:szCs w:val="24"/>
              </w:rPr>
            </w:pPr>
            <w:r>
              <w:rPr>
                <w:rFonts w:cstheme="minorHAnsi"/>
                <w:b/>
                <w:sz w:val="24"/>
                <w:szCs w:val="24"/>
              </w:rPr>
              <w:t>3</w:t>
            </w:r>
          </w:p>
        </w:tc>
        <w:tc>
          <w:tcPr>
            <w:tcW w:w="6030" w:type="dxa"/>
          </w:tcPr>
          <w:p w14:paraId="002EAC29" w14:textId="77777777" w:rsidR="002022FC" w:rsidRPr="005C34DC" w:rsidRDefault="002022FC" w:rsidP="00F91FAE">
            <w:pPr>
              <w:jc w:val="both"/>
              <w:rPr>
                <w:rFonts w:cstheme="minorHAnsi"/>
                <w:sz w:val="24"/>
                <w:szCs w:val="24"/>
              </w:rPr>
            </w:pPr>
            <w:r w:rsidRPr="005C34DC">
              <w:rPr>
                <w:rFonts w:cstheme="minorHAnsi"/>
                <w:sz w:val="24"/>
                <w:szCs w:val="24"/>
              </w:rPr>
              <w:t xml:space="preserve">Home visit to parents of disadvantaged </w:t>
            </w:r>
            <w:r w:rsidR="00CD2107">
              <w:rPr>
                <w:rFonts w:cstheme="minorHAnsi"/>
                <w:sz w:val="24"/>
                <w:szCs w:val="24"/>
              </w:rPr>
              <w:t>People</w:t>
            </w:r>
            <w:r w:rsidRPr="005C34DC">
              <w:rPr>
                <w:rFonts w:cstheme="minorHAnsi"/>
                <w:sz w:val="24"/>
                <w:szCs w:val="24"/>
              </w:rPr>
              <w:t xml:space="preserve"> and liaising with government officials </w:t>
            </w:r>
            <w:r w:rsidR="00AD1B54">
              <w:rPr>
                <w:rFonts w:cstheme="minorHAnsi"/>
                <w:sz w:val="24"/>
                <w:szCs w:val="24"/>
              </w:rPr>
              <w:t>(to help them understand the advantages of education and avail the benefits)</w:t>
            </w:r>
            <w:r w:rsidRPr="005C34DC">
              <w:rPr>
                <w:rFonts w:cstheme="minorHAnsi"/>
                <w:sz w:val="24"/>
                <w:szCs w:val="24"/>
              </w:rPr>
              <w:t xml:space="preserve"> </w:t>
            </w:r>
          </w:p>
        </w:tc>
        <w:tc>
          <w:tcPr>
            <w:tcW w:w="540" w:type="dxa"/>
            <w:gridSpan w:val="2"/>
            <w:shd w:val="clear" w:color="auto" w:fill="92D050"/>
          </w:tcPr>
          <w:p w14:paraId="198F43D0" w14:textId="77777777" w:rsidR="002022FC" w:rsidRPr="005C34DC" w:rsidRDefault="002022FC" w:rsidP="00F91FAE">
            <w:pPr>
              <w:jc w:val="both"/>
              <w:rPr>
                <w:rFonts w:cstheme="minorHAnsi"/>
                <w:sz w:val="24"/>
                <w:szCs w:val="24"/>
              </w:rPr>
            </w:pPr>
          </w:p>
        </w:tc>
        <w:tc>
          <w:tcPr>
            <w:tcW w:w="540" w:type="dxa"/>
            <w:shd w:val="clear" w:color="auto" w:fill="92D050"/>
          </w:tcPr>
          <w:p w14:paraId="28294EC5" w14:textId="77777777" w:rsidR="002022FC" w:rsidRPr="005C34DC" w:rsidRDefault="002022FC" w:rsidP="00F91FAE">
            <w:pPr>
              <w:jc w:val="both"/>
              <w:rPr>
                <w:rFonts w:cstheme="minorHAnsi"/>
                <w:sz w:val="24"/>
                <w:szCs w:val="24"/>
              </w:rPr>
            </w:pPr>
          </w:p>
        </w:tc>
        <w:tc>
          <w:tcPr>
            <w:tcW w:w="540" w:type="dxa"/>
            <w:gridSpan w:val="2"/>
            <w:shd w:val="clear" w:color="auto" w:fill="92D050"/>
          </w:tcPr>
          <w:p w14:paraId="53BF92FE" w14:textId="77777777" w:rsidR="002022FC" w:rsidRPr="005C34DC" w:rsidRDefault="002022FC" w:rsidP="00F91FAE">
            <w:pPr>
              <w:jc w:val="both"/>
              <w:rPr>
                <w:rFonts w:cstheme="minorHAnsi"/>
                <w:sz w:val="24"/>
                <w:szCs w:val="24"/>
              </w:rPr>
            </w:pPr>
          </w:p>
        </w:tc>
        <w:tc>
          <w:tcPr>
            <w:tcW w:w="540" w:type="dxa"/>
            <w:shd w:val="clear" w:color="auto" w:fill="92D050"/>
          </w:tcPr>
          <w:p w14:paraId="77770BDD" w14:textId="77777777" w:rsidR="002022FC" w:rsidRPr="005C34DC" w:rsidRDefault="002022FC" w:rsidP="00F91FAE">
            <w:pPr>
              <w:jc w:val="both"/>
              <w:rPr>
                <w:rFonts w:cstheme="minorHAnsi"/>
                <w:sz w:val="24"/>
                <w:szCs w:val="24"/>
              </w:rPr>
            </w:pPr>
          </w:p>
        </w:tc>
        <w:tc>
          <w:tcPr>
            <w:tcW w:w="450" w:type="dxa"/>
            <w:shd w:val="clear" w:color="auto" w:fill="92D050"/>
          </w:tcPr>
          <w:p w14:paraId="2D0F0536" w14:textId="77777777" w:rsidR="002022FC" w:rsidRPr="005C34DC" w:rsidRDefault="002022FC" w:rsidP="00F91FAE">
            <w:pPr>
              <w:jc w:val="both"/>
              <w:rPr>
                <w:rFonts w:cstheme="minorHAnsi"/>
                <w:sz w:val="24"/>
                <w:szCs w:val="24"/>
              </w:rPr>
            </w:pPr>
          </w:p>
        </w:tc>
        <w:tc>
          <w:tcPr>
            <w:tcW w:w="450" w:type="dxa"/>
            <w:shd w:val="clear" w:color="auto" w:fill="92D050"/>
          </w:tcPr>
          <w:p w14:paraId="3447C00F" w14:textId="77777777" w:rsidR="002022FC" w:rsidRPr="005C34DC" w:rsidRDefault="002022FC" w:rsidP="00F91FAE">
            <w:pPr>
              <w:jc w:val="both"/>
              <w:rPr>
                <w:rFonts w:cstheme="minorHAnsi"/>
                <w:sz w:val="24"/>
                <w:szCs w:val="24"/>
              </w:rPr>
            </w:pPr>
          </w:p>
        </w:tc>
        <w:tc>
          <w:tcPr>
            <w:tcW w:w="450" w:type="dxa"/>
            <w:shd w:val="clear" w:color="auto" w:fill="92D050"/>
          </w:tcPr>
          <w:p w14:paraId="3F9FD851" w14:textId="77777777" w:rsidR="002022FC" w:rsidRPr="005C34DC" w:rsidRDefault="002022FC" w:rsidP="00F91FAE">
            <w:pPr>
              <w:jc w:val="both"/>
              <w:rPr>
                <w:rFonts w:cstheme="minorHAnsi"/>
                <w:sz w:val="24"/>
                <w:szCs w:val="24"/>
              </w:rPr>
            </w:pPr>
          </w:p>
        </w:tc>
      </w:tr>
      <w:tr w:rsidR="002022FC" w:rsidRPr="005C34DC" w14:paraId="6B54B7EB" w14:textId="77777777" w:rsidTr="00491AC7">
        <w:trPr>
          <w:gridAfter w:val="1"/>
          <w:wAfter w:w="7" w:type="dxa"/>
          <w:trHeight w:val="368"/>
        </w:trPr>
        <w:tc>
          <w:tcPr>
            <w:tcW w:w="491" w:type="dxa"/>
          </w:tcPr>
          <w:p w14:paraId="44646966" w14:textId="77777777" w:rsidR="002022FC" w:rsidRPr="005C34DC" w:rsidRDefault="00AD1B54" w:rsidP="00F91FAE">
            <w:pPr>
              <w:jc w:val="both"/>
              <w:rPr>
                <w:rFonts w:cstheme="minorHAnsi"/>
                <w:b/>
                <w:sz w:val="24"/>
                <w:szCs w:val="24"/>
              </w:rPr>
            </w:pPr>
            <w:r>
              <w:rPr>
                <w:rFonts w:cstheme="minorHAnsi"/>
                <w:b/>
                <w:sz w:val="24"/>
                <w:szCs w:val="24"/>
              </w:rPr>
              <w:t>4</w:t>
            </w:r>
          </w:p>
        </w:tc>
        <w:tc>
          <w:tcPr>
            <w:tcW w:w="6030" w:type="dxa"/>
          </w:tcPr>
          <w:p w14:paraId="5B2C3768" w14:textId="77777777" w:rsidR="002022FC" w:rsidRPr="005C34DC" w:rsidRDefault="00AD1B54" w:rsidP="00F91FAE">
            <w:pPr>
              <w:jc w:val="both"/>
              <w:rPr>
                <w:rFonts w:cstheme="minorHAnsi"/>
                <w:sz w:val="24"/>
                <w:szCs w:val="24"/>
              </w:rPr>
            </w:pPr>
            <w:r>
              <w:rPr>
                <w:rFonts w:cstheme="minorHAnsi"/>
                <w:sz w:val="24"/>
                <w:szCs w:val="24"/>
              </w:rPr>
              <w:t xml:space="preserve">Development of </w:t>
            </w:r>
            <w:r w:rsidR="00CD2107">
              <w:rPr>
                <w:rFonts w:cstheme="minorHAnsi"/>
                <w:sz w:val="24"/>
                <w:szCs w:val="24"/>
              </w:rPr>
              <w:t>People</w:t>
            </w:r>
            <w:r w:rsidR="002022FC" w:rsidRPr="005C34DC">
              <w:rPr>
                <w:rFonts w:cstheme="minorHAnsi"/>
                <w:sz w:val="24"/>
                <w:szCs w:val="24"/>
              </w:rPr>
              <w:t xml:space="preserve">’s Resource Center </w:t>
            </w:r>
            <w:r>
              <w:rPr>
                <w:rFonts w:cstheme="minorHAnsi"/>
                <w:sz w:val="24"/>
                <w:szCs w:val="24"/>
              </w:rPr>
              <w:t>at site</w:t>
            </w:r>
          </w:p>
        </w:tc>
        <w:tc>
          <w:tcPr>
            <w:tcW w:w="540" w:type="dxa"/>
            <w:gridSpan w:val="2"/>
            <w:shd w:val="clear" w:color="auto" w:fill="92D050"/>
          </w:tcPr>
          <w:p w14:paraId="4A568A51" w14:textId="77777777" w:rsidR="002022FC" w:rsidRPr="005C34DC" w:rsidRDefault="002022FC" w:rsidP="00F91FAE">
            <w:pPr>
              <w:jc w:val="both"/>
              <w:rPr>
                <w:rFonts w:cstheme="minorHAnsi"/>
                <w:sz w:val="24"/>
                <w:szCs w:val="24"/>
              </w:rPr>
            </w:pPr>
          </w:p>
        </w:tc>
        <w:tc>
          <w:tcPr>
            <w:tcW w:w="540" w:type="dxa"/>
            <w:shd w:val="clear" w:color="auto" w:fill="92D050"/>
          </w:tcPr>
          <w:p w14:paraId="750510BA" w14:textId="77777777" w:rsidR="002022FC" w:rsidRPr="005C34DC" w:rsidRDefault="002022FC" w:rsidP="00F91FAE">
            <w:pPr>
              <w:jc w:val="both"/>
              <w:rPr>
                <w:rFonts w:cstheme="minorHAnsi"/>
                <w:sz w:val="24"/>
                <w:szCs w:val="24"/>
              </w:rPr>
            </w:pPr>
          </w:p>
        </w:tc>
        <w:tc>
          <w:tcPr>
            <w:tcW w:w="540" w:type="dxa"/>
            <w:gridSpan w:val="2"/>
          </w:tcPr>
          <w:p w14:paraId="5E5F9E76" w14:textId="77777777" w:rsidR="002022FC" w:rsidRPr="005C34DC" w:rsidRDefault="002022FC" w:rsidP="00F91FAE">
            <w:pPr>
              <w:jc w:val="both"/>
              <w:rPr>
                <w:rFonts w:cstheme="minorHAnsi"/>
                <w:sz w:val="24"/>
                <w:szCs w:val="24"/>
              </w:rPr>
            </w:pPr>
          </w:p>
        </w:tc>
        <w:tc>
          <w:tcPr>
            <w:tcW w:w="540" w:type="dxa"/>
          </w:tcPr>
          <w:p w14:paraId="154F0E7B" w14:textId="77777777" w:rsidR="002022FC" w:rsidRPr="005C34DC" w:rsidRDefault="002022FC" w:rsidP="00F91FAE">
            <w:pPr>
              <w:jc w:val="both"/>
              <w:rPr>
                <w:rFonts w:cstheme="minorHAnsi"/>
                <w:sz w:val="24"/>
                <w:szCs w:val="24"/>
              </w:rPr>
            </w:pPr>
          </w:p>
        </w:tc>
        <w:tc>
          <w:tcPr>
            <w:tcW w:w="450" w:type="dxa"/>
          </w:tcPr>
          <w:p w14:paraId="14EB3098" w14:textId="77777777" w:rsidR="002022FC" w:rsidRPr="005C34DC" w:rsidRDefault="002022FC" w:rsidP="00F91FAE">
            <w:pPr>
              <w:jc w:val="both"/>
              <w:rPr>
                <w:rFonts w:cstheme="minorHAnsi"/>
                <w:sz w:val="24"/>
                <w:szCs w:val="24"/>
              </w:rPr>
            </w:pPr>
          </w:p>
        </w:tc>
        <w:tc>
          <w:tcPr>
            <w:tcW w:w="450" w:type="dxa"/>
          </w:tcPr>
          <w:p w14:paraId="1DB3FBA1" w14:textId="77777777" w:rsidR="002022FC" w:rsidRPr="005C34DC" w:rsidRDefault="002022FC" w:rsidP="00F91FAE">
            <w:pPr>
              <w:jc w:val="both"/>
              <w:rPr>
                <w:rFonts w:cstheme="minorHAnsi"/>
                <w:sz w:val="24"/>
                <w:szCs w:val="24"/>
              </w:rPr>
            </w:pPr>
          </w:p>
        </w:tc>
        <w:tc>
          <w:tcPr>
            <w:tcW w:w="450" w:type="dxa"/>
          </w:tcPr>
          <w:p w14:paraId="1CC9231C" w14:textId="77777777" w:rsidR="002022FC" w:rsidRPr="005C34DC" w:rsidRDefault="002022FC" w:rsidP="00F91FAE">
            <w:pPr>
              <w:jc w:val="both"/>
              <w:rPr>
                <w:rFonts w:cstheme="minorHAnsi"/>
                <w:sz w:val="24"/>
                <w:szCs w:val="24"/>
              </w:rPr>
            </w:pPr>
          </w:p>
        </w:tc>
      </w:tr>
      <w:tr w:rsidR="002022FC" w:rsidRPr="005C34DC" w14:paraId="35149107" w14:textId="77777777" w:rsidTr="00491AC7">
        <w:trPr>
          <w:gridAfter w:val="1"/>
          <w:wAfter w:w="7" w:type="dxa"/>
        </w:trPr>
        <w:tc>
          <w:tcPr>
            <w:tcW w:w="491" w:type="dxa"/>
          </w:tcPr>
          <w:p w14:paraId="2C20AEE7" w14:textId="77777777" w:rsidR="002022FC" w:rsidRPr="005C34DC" w:rsidRDefault="00AD1B54" w:rsidP="00F91FAE">
            <w:pPr>
              <w:jc w:val="both"/>
              <w:rPr>
                <w:rFonts w:cstheme="minorHAnsi"/>
                <w:b/>
                <w:sz w:val="24"/>
                <w:szCs w:val="24"/>
              </w:rPr>
            </w:pPr>
            <w:r>
              <w:rPr>
                <w:rFonts w:cstheme="minorHAnsi"/>
                <w:b/>
                <w:sz w:val="24"/>
                <w:szCs w:val="24"/>
              </w:rPr>
              <w:t>5</w:t>
            </w:r>
          </w:p>
        </w:tc>
        <w:tc>
          <w:tcPr>
            <w:tcW w:w="6030" w:type="dxa"/>
          </w:tcPr>
          <w:p w14:paraId="7CE2A98F" w14:textId="77777777" w:rsidR="002022FC" w:rsidRPr="005C34DC" w:rsidRDefault="002022FC" w:rsidP="00F91FAE">
            <w:pPr>
              <w:jc w:val="both"/>
              <w:rPr>
                <w:rFonts w:cstheme="minorHAnsi"/>
                <w:sz w:val="24"/>
                <w:szCs w:val="24"/>
              </w:rPr>
            </w:pPr>
            <w:r w:rsidRPr="005C34DC">
              <w:rPr>
                <w:rFonts w:cstheme="minorHAnsi"/>
                <w:sz w:val="24"/>
                <w:szCs w:val="24"/>
              </w:rPr>
              <w:t xml:space="preserve">Knowledge </w:t>
            </w:r>
            <w:r w:rsidR="00AD1B54">
              <w:rPr>
                <w:rFonts w:cstheme="minorHAnsi"/>
                <w:sz w:val="24"/>
                <w:szCs w:val="24"/>
              </w:rPr>
              <w:t>M</w:t>
            </w:r>
            <w:r w:rsidRPr="005C34DC">
              <w:rPr>
                <w:rFonts w:cstheme="minorHAnsi"/>
                <w:sz w:val="24"/>
                <w:szCs w:val="24"/>
              </w:rPr>
              <w:t xml:space="preserve">anagement and Dissemination </w:t>
            </w:r>
          </w:p>
        </w:tc>
        <w:tc>
          <w:tcPr>
            <w:tcW w:w="540" w:type="dxa"/>
            <w:gridSpan w:val="2"/>
            <w:shd w:val="clear" w:color="auto" w:fill="9BBB59" w:themeFill="accent3"/>
          </w:tcPr>
          <w:p w14:paraId="1E8FC465" w14:textId="77777777" w:rsidR="002022FC" w:rsidRPr="005C34DC" w:rsidRDefault="002022FC" w:rsidP="00F91FAE">
            <w:pPr>
              <w:jc w:val="both"/>
              <w:rPr>
                <w:rFonts w:cstheme="minorHAnsi"/>
                <w:sz w:val="24"/>
                <w:szCs w:val="24"/>
                <w:highlight w:val="green"/>
              </w:rPr>
            </w:pPr>
          </w:p>
        </w:tc>
        <w:tc>
          <w:tcPr>
            <w:tcW w:w="540" w:type="dxa"/>
            <w:shd w:val="clear" w:color="auto" w:fill="9BBB59" w:themeFill="accent3"/>
          </w:tcPr>
          <w:p w14:paraId="0C6E0A78" w14:textId="77777777" w:rsidR="002022FC" w:rsidRPr="005C34DC" w:rsidRDefault="002022FC" w:rsidP="00F91FAE">
            <w:pPr>
              <w:jc w:val="both"/>
              <w:rPr>
                <w:rFonts w:cstheme="minorHAnsi"/>
                <w:sz w:val="24"/>
                <w:szCs w:val="24"/>
                <w:highlight w:val="green"/>
              </w:rPr>
            </w:pPr>
          </w:p>
        </w:tc>
        <w:tc>
          <w:tcPr>
            <w:tcW w:w="540" w:type="dxa"/>
            <w:gridSpan w:val="2"/>
            <w:shd w:val="clear" w:color="auto" w:fill="9BBB59" w:themeFill="accent3"/>
          </w:tcPr>
          <w:p w14:paraId="749464C6" w14:textId="77777777" w:rsidR="002022FC" w:rsidRPr="005C34DC" w:rsidRDefault="002022FC" w:rsidP="00F91FAE">
            <w:pPr>
              <w:jc w:val="both"/>
              <w:rPr>
                <w:rFonts w:cstheme="minorHAnsi"/>
                <w:sz w:val="24"/>
                <w:szCs w:val="24"/>
                <w:highlight w:val="green"/>
              </w:rPr>
            </w:pPr>
          </w:p>
        </w:tc>
        <w:tc>
          <w:tcPr>
            <w:tcW w:w="540" w:type="dxa"/>
            <w:shd w:val="clear" w:color="auto" w:fill="9BBB59" w:themeFill="accent3"/>
          </w:tcPr>
          <w:p w14:paraId="7BEAEF32" w14:textId="77777777" w:rsidR="002022FC" w:rsidRPr="005C34DC" w:rsidRDefault="002022FC" w:rsidP="00F91FAE">
            <w:pPr>
              <w:jc w:val="both"/>
              <w:rPr>
                <w:rFonts w:cstheme="minorHAnsi"/>
                <w:sz w:val="24"/>
                <w:szCs w:val="24"/>
                <w:highlight w:val="green"/>
              </w:rPr>
            </w:pPr>
          </w:p>
        </w:tc>
        <w:tc>
          <w:tcPr>
            <w:tcW w:w="450" w:type="dxa"/>
            <w:shd w:val="clear" w:color="auto" w:fill="9BBB59" w:themeFill="accent3"/>
          </w:tcPr>
          <w:p w14:paraId="7EE74753" w14:textId="77777777" w:rsidR="002022FC" w:rsidRPr="005C34DC" w:rsidRDefault="002022FC" w:rsidP="00F91FAE">
            <w:pPr>
              <w:jc w:val="both"/>
              <w:rPr>
                <w:rFonts w:cstheme="minorHAnsi"/>
                <w:sz w:val="24"/>
                <w:szCs w:val="24"/>
                <w:highlight w:val="green"/>
              </w:rPr>
            </w:pPr>
          </w:p>
        </w:tc>
        <w:tc>
          <w:tcPr>
            <w:tcW w:w="450" w:type="dxa"/>
            <w:shd w:val="clear" w:color="auto" w:fill="9BBB59" w:themeFill="accent3"/>
          </w:tcPr>
          <w:p w14:paraId="09A8263B" w14:textId="77777777" w:rsidR="002022FC" w:rsidRPr="005C34DC" w:rsidRDefault="002022FC" w:rsidP="00F91FAE">
            <w:pPr>
              <w:jc w:val="both"/>
              <w:rPr>
                <w:rFonts w:cstheme="minorHAnsi"/>
                <w:sz w:val="24"/>
                <w:szCs w:val="24"/>
                <w:highlight w:val="green"/>
              </w:rPr>
            </w:pPr>
          </w:p>
        </w:tc>
        <w:tc>
          <w:tcPr>
            <w:tcW w:w="450" w:type="dxa"/>
            <w:shd w:val="clear" w:color="auto" w:fill="9BBB59" w:themeFill="accent3"/>
          </w:tcPr>
          <w:p w14:paraId="12CF4847" w14:textId="77777777" w:rsidR="002022FC" w:rsidRPr="005C34DC" w:rsidRDefault="002022FC" w:rsidP="00F91FAE">
            <w:pPr>
              <w:jc w:val="both"/>
              <w:rPr>
                <w:rFonts w:cstheme="minorHAnsi"/>
                <w:sz w:val="24"/>
                <w:szCs w:val="24"/>
                <w:highlight w:val="green"/>
              </w:rPr>
            </w:pPr>
          </w:p>
        </w:tc>
      </w:tr>
      <w:tr w:rsidR="002022FC" w:rsidRPr="005C34DC" w14:paraId="5B7ABD70" w14:textId="77777777" w:rsidTr="00491AC7">
        <w:trPr>
          <w:gridAfter w:val="1"/>
          <w:wAfter w:w="7" w:type="dxa"/>
        </w:trPr>
        <w:tc>
          <w:tcPr>
            <w:tcW w:w="491" w:type="dxa"/>
          </w:tcPr>
          <w:p w14:paraId="710C8D16" w14:textId="77777777" w:rsidR="002022FC" w:rsidRPr="005C34DC" w:rsidRDefault="00AD1B54" w:rsidP="00F91FAE">
            <w:pPr>
              <w:jc w:val="both"/>
              <w:rPr>
                <w:rFonts w:cstheme="minorHAnsi"/>
                <w:b/>
                <w:sz w:val="24"/>
                <w:szCs w:val="24"/>
              </w:rPr>
            </w:pPr>
            <w:r>
              <w:rPr>
                <w:rFonts w:cstheme="minorHAnsi"/>
                <w:b/>
                <w:sz w:val="24"/>
                <w:szCs w:val="24"/>
              </w:rPr>
              <w:t>6</w:t>
            </w:r>
          </w:p>
        </w:tc>
        <w:tc>
          <w:tcPr>
            <w:tcW w:w="6030" w:type="dxa"/>
          </w:tcPr>
          <w:p w14:paraId="098D7324" w14:textId="77777777" w:rsidR="002022FC" w:rsidRPr="005C34DC" w:rsidRDefault="00652CF8" w:rsidP="00F91FAE">
            <w:pPr>
              <w:jc w:val="both"/>
              <w:rPr>
                <w:rFonts w:cstheme="minorHAnsi"/>
                <w:sz w:val="24"/>
                <w:szCs w:val="24"/>
              </w:rPr>
            </w:pPr>
            <w:r>
              <w:rPr>
                <w:rFonts w:cstheme="minorHAnsi"/>
                <w:sz w:val="24"/>
                <w:szCs w:val="24"/>
              </w:rPr>
              <w:t xml:space="preserve">Regular </w:t>
            </w:r>
            <w:r w:rsidR="002022FC" w:rsidRPr="005C34DC">
              <w:rPr>
                <w:rFonts w:cstheme="minorHAnsi"/>
                <w:sz w:val="24"/>
                <w:szCs w:val="24"/>
              </w:rPr>
              <w:t xml:space="preserve">Counseling of </w:t>
            </w:r>
            <w:r w:rsidR="00AD1B54">
              <w:rPr>
                <w:rFonts w:cstheme="minorHAnsi"/>
                <w:sz w:val="24"/>
                <w:szCs w:val="24"/>
              </w:rPr>
              <w:t>students/ parents/ beneficiaries</w:t>
            </w:r>
            <w:r w:rsidR="002022FC" w:rsidRPr="005C34DC">
              <w:rPr>
                <w:rFonts w:cstheme="minorHAnsi"/>
                <w:sz w:val="24"/>
                <w:szCs w:val="24"/>
              </w:rPr>
              <w:t xml:space="preserve"> </w:t>
            </w:r>
          </w:p>
        </w:tc>
        <w:tc>
          <w:tcPr>
            <w:tcW w:w="540" w:type="dxa"/>
            <w:gridSpan w:val="2"/>
            <w:shd w:val="clear" w:color="auto" w:fill="76923C" w:themeFill="accent3" w:themeFillShade="BF"/>
          </w:tcPr>
          <w:p w14:paraId="1286E028" w14:textId="77777777" w:rsidR="002022FC" w:rsidRPr="005C34DC" w:rsidRDefault="002022FC" w:rsidP="00F91FAE">
            <w:pPr>
              <w:jc w:val="both"/>
              <w:rPr>
                <w:rFonts w:cstheme="minorHAnsi"/>
                <w:sz w:val="24"/>
                <w:szCs w:val="24"/>
                <w:highlight w:val="green"/>
              </w:rPr>
            </w:pPr>
          </w:p>
        </w:tc>
        <w:tc>
          <w:tcPr>
            <w:tcW w:w="540" w:type="dxa"/>
            <w:shd w:val="clear" w:color="auto" w:fill="76923C" w:themeFill="accent3" w:themeFillShade="BF"/>
          </w:tcPr>
          <w:p w14:paraId="5B521B39" w14:textId="77777777" w:rsidR="002022FC" w:rsidRPr="005C34DC" w:rsidRDefault="002022FC" w:rsidP="00F91FAE">
            <w:pPr>
              <w:jc w:val="both"/>
              <w:rPr>
                <w:rFonts w:cstheme="minorHAnsi"/>
                <w:sz w:val="24"/>
                <w:szCs w:val="24"/>
                <w:highlight w:val="green"/>
              </w:rPr>
            </w:pPr>
          </w:p>
        </w:tc>
        <w:tc>
          <w:tcPr>
            <w:tcW w:w="540" w:type="dxa"/>
            <w:gridSpan w:val="2"/>
            <w:shd w:val="clear" w:color="auto" w:fill="76923C" w:themeFill="accent3" w:themeFillShade="BF"/>
          </w:tcPr>
          <w:p w14:paraId="77EB387D" w14:textId="77777777" w:rsidR="002022FC" w:rsidRPr="005C34DC" w:rsidRDefault="002022FC" w:rsidP="00F91FAE">
            <w:pPr>
              <w:jc w:val="both"/>
              <w:rPr>
                <w:rFonts w:cstheme="minorHAnsi"/>
                <w:sz w:val="24"/>
                <w:szCs w:val="24"/>
                <w:highlight w:val="green"/>
              </w:rPr>
            </w:pPr>
          </w:p>
        </w:tc>
        <w:tc>
          <w:tcPr>
            <w:tcW w:w="540" w:type="dxa"/>
            <w:shd w:val="clear" w:color="auto" w:fill="76923C" w:themeFill="accent3" w:themeFillShade="BF"/>
          </w:tcPr>
          <w:p w14:paraId="15E30B00" w14:textId="77777777" w:rsidR="002022FC" w:rsidRPr="005C34DC" w:rsidRDefault="002022FC" w:rsidP="00F91FAE">
            <w:pPr>
              <w:jc w:val="both"/>
              <w:rPr>
                <w:rFonts w:cstheme="minorHAnsi"/>
                <w:sz w:val="24"/>
                <w:szCs w:val="24"/>
              </w:rPr>
            </w:pPr>
          </w:p>
        </w:tc>
        <w:tc>
          <w:tcPr>
            <w:tcW w:w="450" w:type="dxa"/>
            <w:shd w:val="clear" w:color="auto" w:fill="76923C" w:themeFill="accent3" w:themeFillShade="BF"/>
          </w:tcPr>
          <w:p w14:paraId="4229AE94" w14:textId="77777777" w:rsidR="002022FC" w:rsidRPr="005C34DC" w:rsidRDefault="002022FC" w:rsidP="00F91FAE">
            <w:pPr>
              <w:jc w:val="both"/>
              <w:rPr>
                <w:rFonts w:cstheme="minorHAnsi"/>
                <w:sz w:val="24"/>
                <w:szCs w:val="24"/>
              </w:rPr>
            </w:pPr>
          </w:p>
        </w:tc>
        <w:tc>
          <w:tcPr>
            <w:tcW w:w="450" w:type="dxa"/>
            <w:shd w:val="clear" w:color="auto" w:fill="76923C" w:themeFill="accent3" w:themeFillShade="BF"/>
          </w:tcPr>
          <w:p w14:paraId="541B4AB7" w14:textId="77777777" w:rsidR="002022FC" w:rsidRPr="005C34DC" w:rsidRDefault="002022FC" w:rsidP="00F91FAE">
            <w:pPr>
              <w:jc w:val="both"/>
              <w:rPr>
                <w:rFonts w:cstheme="minorHAnsi"/>
                <w:sz w:val="24"/>
                <w:szCs w:val="24"/>
              </w:rPr>
            </w:pPr>
          </w:p>
        </w:tc>
        <w:tc>
          <w:tcPr>
            <w:tcW w:w="450" w:type="dxa"/>
            <w:shd w:val="clear" w:color="auto" w:fill="76923C" w:themeFill="accent3" w:themeFillShade="BF"/>
          </w:tcPr>
          <w:p w14:paraId="360E3E59" w14:textId="77777777" w:rsidR="002022FC" w:rsidRPr="005C34DC" w:rsidRDefault="002022FC" w:rsidP="00F91FAE">
            <w:pPr>
              <w:jc w:val="both"/>
              <w:rPr>
                <w:rFonts w:cstheme="minorHAnsi"/>
                <w:sz w:val="24"/>
                <w:szCs w:val="24"/>
              </w:rPr>
            </w:pPr>
          </w:p>
        </w:tc>
      </w:tr>
      <w:tr w:rsidR="002F7E7D" w:rsidRPr="005C34DC" w14:paraId="5578807A" w14:textId="77777777" w:rsidTr="00491AC7">
        <w:trPr>
          <w:gridAfter w:val="1"/>
          <w:wAfter w:w="7" w:type="dxa"/>
        </w:trPr>
        <w:tc>
          <w:tcPr>
            <w:tcW w:w="491" w:type="dxa"/>
            <w:shd w:val="clear" w:color="auto" w:fill="FFFFFF" w:themeFill="background1"/>
          </w:tcPr>
          <w:p w14:paraId="0EC25B1D" w14:textId="77777777" w:rsidR="002F7E7D" w:rsidRPr="005C34DC" w:rsidRDefault="00AD1B54" w:rsidP="00F91FAE">
            <w:pPr>
              <w:jc w:val="both"/>
              <w:rPr>
                <w:rFonts w:cstheme="minorHAnsi"/>
                <w:b/>
                <w:sz w:val="24"/>
                <w:szCs w:val="24"/>
              </w:rPr>
            </w:pPr>
            <w:r>
              <w:rPr>
                <w:rFonts w:cstheme="minorHAnsi"/>
                <w:b/>
                <w:sz w:val="24"/>
                <w:szCs w:val="24"/>
              </w:rPr>
              <w:t>7</w:t>
            </w:r>
          </w:p>
        </w:tc>
        <w:tc>
          <w:tcPr>
            <w:tcW w:w="6030" w:type="dxa"/>
            <w:shd w:val="clear" w:color="auto" w:fill="FFFFFF" w:themeFill="background1"/>
          </w:tcPr>
          <w:p w14:paraId="512E30D0" w14:textId="77777777" w:rsidR="002F7E7D" w:rsidRPr="005C34DC" w:rsidRDefault="002F7E7D" w:rsidP="00F91FAE">
            <w:pPr>
              <w:jc w:val="both"/>
              <w:rPr>
                <w:rFonts w:cstheme="minorHAnsi"/>
                <w:sz w:val="24"/>
                <w:szCs w:val="24"/>
              </w:rPr>
            </w:pPr>
            <w:r w:rsidRPr="005C34DC">
              <w:rPr>
                <w:rFonts w:cstheme="minorHAnsi"/>
                <w:sz w:val="24"/>
                <w:szCs w:val="24"/>
              </w:rPr>
              <w:t xml:space="preserve">Project Monitoring and Evaluation </w:t>
            </w:r>
          </w:p>
        </w:tc>
        <w:tc>
          <w:tcPr>
            <w:tcW w:w="540" w:type="dxa"/>
            <w:gridSpan w:val="2"/>
            <w:shd w:val="clear" w:color="auto" w:fill="76923C" w:themeFill="accent3" w:themeFillShade="BF"/>
          </w:tcPr>
          <w:p w14:paraId="74138E20" w14:textId="77777777" w:rsidR="002F7E7D" w:rsidRPr="005C34DC" w:rsidRDefault="002F7E7D" w:rsidP="00F91FAE">
            <w:pPr>
              <w:jc w:val="both"/>
              <w:rPr>
                <w:rFonts w:cstheme="minorHAnsi"/>
                <w:sz w:val="24"/>
                <w:szCs w:val="24"/>
                <w:highlight w:val="green"/>
              </w:rPr>
            </w:pPr>
          </w:p>
        </w:tc>
        <w:tc>
          <w:tcPr>
            <w:tcW w:w="540" w:type="dxa"/>
            <w:shd w:val="clear" w:color="auto" w:fill="76923C" w:themeFill="accent3" w:themeFillShade="BF"/>
          </w:tcPr>
          <w:p w14:paraId="2D40576A" w14:textId="77777777" w:rsidR="002F7E7D" w:rsidRPr="005C34DC" w:rsidRDefault="002F7E7D" w:rsidP="00F91FAE">
            <w:pPr>
              <w:jc w:val="both"/>
              <w:rPr>
                <w:rFonts w:cstheme="minorHAnsi"/>
                <w:sz w:val="24"/>
                <w:szCs w:val="24"/>
                <w:highlight w:val="green"/>
              </w:rPr>
            </w:pPr>
          </w:p>
        </w:tc>
        <w:tc>
          <w:tcPr>
            <w:tcW w:w="540" w:type="dxa"/>
            <w:gridSpan w:val="2"/>
            <w:shd w:val="clear" w:color="auto" w:fill="76923C" w:themeFill="accent3" w:themeFillShade="BF"/>
          </w:tcPr>
          <w:p w14:paraId="186645AB" w14:textId="77777777" w:rsidR="002F7E7D" w:rsidRPr="005C34DC" w:rsidRDefault="002F7E7D" w:rsidP="00F91FAE">
            <w:pPr>
              <w:jc w:val="both"/>
              <w:rPr>
                <w:rFonts w:cstheme="minorHAnsi"/>
                <w:sz w:val="24"/>
                <w:szCs w:val="24"/>
                <w:highlight w:val="green"/>
              </w:rPr>
            </w:pPr>
          </w:p>
        </w:tc>
        <w:tc>
          <w:tcPr>
            <w:tcW w:w="540" w:type="dxa"/>
            <w:shd w:val="clear" w:color="auto" w:fill="76923C" w:themeFill="accent3" w:themeFillShade="BF"/>
          </w:tcPr>
          <w:p w14:paraId="268B6187" w14:textId="77777777" w:rsidR="002F7E7D" w:rsidRPr="005C34DC" w:rsidRDefault="002F7E7D" w:rsidP="00F91FAE">
            <w:pPr>
              <w:jc w:val="both"/>
              <w:rPr>
                <w:rFonts w:cstheme="minorHAnsi"/>
                <w:sz w:val="24"/>
                <w:szCs w:val="24"/>
              </w:rPr>
            </w:pPr>
          </w:p>
        </w:tc>
        <w:tc>
          <w:tcPr>
            <w:tcW w:w="450" w:type="dxa"/>
            <w:shd w:val="clear" w:color="auto" w:fill="76923C" w:themeFill="accent3" w:themeFillShade="BF"/>
          </w:tcPr>
          <w:p w14:paraId="4C29388E" w14:textId="77777777" w:rsidR="002F7E7D" w:rsidRPr="005C34DC" w:rsidRDefault="002F7E7D" w:rsidP="00F91FAE">
            <w:pPr>
              <w:jc w:val="both"/>
              <w:rPr>
                <w:rFonts w:cstheme="minorHAnsi"/>
                <w:sz w:val="24"/>
                <w:szCs w:val="24"/>
              </w:rPr>
            </w:pPr>
          </w:p>
        </w:tc>
        <w:tc>
          <w:tcPr>
            <w:tcW w:w="450" w:type="dxa"/>
            <w:shd w:val="clear" w:color="auto" w:fill="76923C" w:themeFill="accent3" w:themeFillShade="BF"/>
          </w:tcPr>
          <w:p w14:paraId="646B887C" w14:textId="77777777" w:rsidR="002F7E7D" w:rsidRPr="005C34DC" w:rsidRDefault="002F7E7D" w:rsidP="00F91FAE">
            <w:pPr>
              <w:jc w:val="both"/>
              <w:rPr>
                <w:rFonts w:cstheme="minorHAnsi"/>
                <w:sz w:val="24"/>
                <w:szCs w:val="24"/>
              </w:rPr>
            </w:pPr>
          </w:p>
        </w:tc>
        <w:tc>
          <w:tcPr>
            <w:tcW w:w="450" w:type="dxa"/>
            <w:shd w:val="clear" w:color="auto" w:fill="76923C" w:themeFill="accent3" w:themeFillShade="BF"/>
          </w:tcPr>
          <w:p w14:paraId="0C5FE247" w14:textId="77777777" w:rsidR="002F7E7D" w:rsidRPr="005C34DC" w:rsidRDefault="002F7E7D" w:rsidP="00F91FAE">
            <w:pPr>
              <w:jc w:val="both"/>
              <w:rPr>
                <w:rFonts w:cstheme="minorHAnsi"/>
                <w:sz w:val="24"/>
                <w:szCs w:val="24"/>
              </w:rPr>
            </w:pPr>
          </w:p>
        </w:tc>
      </w:tr>
    </w:tbl>
    <w:p w14:paraId="0AE5BB7D" w14:textId="77777777" w:rsidR="00AD3F6C" w:rsidRDefault="00AD3F6C" w:rsidP="00F91FAE">
      <w:pPr>
        <w:spacing w:after="0" w:line="240" w:lineRule="auto"/>
        <w:jc w:val="both"/>
        <w:rPr>
          <w:rFonts w:cstheme="minorHAnsi"/>
          <w:sz w:val="24"/>
          <w:szCs w:val="24"/>
        </w:rPr>
      </w:pPr>
    </w:p>
    <w:p w14:paraId="2A5664DB" w14:textId="77777777" w:rsidR="00652CF8" w:rsidRPr="005C34DC" w:rsidRDefault="00652CF8" w:rsidP="00F91FAE">
      <w:pPr>
        <w:spacing w:after="0" w:line="240" w:lineRule="auto"/>
        <w:jc w:val="both"/>
        <w:rPr>
          <w:rFonts w:cstheme="minorHAnsi"/>
          <w:sz w:val="24"/>
          <w:szCs w:val="24"/>
        </w:rPr>
      </w:pPr>
    </w:p>
    <w:p w14:paraId="4F67F31C" w14:textId="77777777" w:rsidR="00E212C0" w:rsidRPr="00491AC7" w:rsidRDefault="00491AC7" w:rsidP="00491AC7">
      <w:pPr>
        <w:pStyle w:val="Heading2"/>
        <w:spacing w:before="0" w:after="0" w:line="240" w:lineRule="auto"/>
        <w:ind w:hanging="718"/>
        <w:rPr>
          <w:rFonts w:cstheme="minorHAnsi"/>
          <w:color w:val="1F497D" w:themeColor="text2"/>
          <w:sz w:val="24"/>
          <w:szCs w:val="24"/>
        </w:rPr>
      </w:pPr>
      <w:bookmarkStart w:id="9" w:name="_Toc42385908"/>
      <w:r w:rsidRPr="00491AC7">
        <w:rPr>
          <w:rFonts w:cstheme="minorHAnsi"/>
          <w:color w:val="1F497D" w:themeColor="text2"/>
          <w:sz w:val="24"/>
          <w:szCs w:val="24"/>
        </w:rPr>
        <w:t>Budgetary Requirement for the Project</w:t>
      </w:r>
      <w:bookmarkEnd w:id="9"/>
    </w:p>
    <w:p w14:paraId="61E652EF" w14:textId="77777777" w:rsidR="00491AC7" w:rsidRDefault="00491AC7" w:rsidP="00491AC7"/>
    <w:tbl>
      <w:tblPr>
        <w:tblW w:w="6700" w:type="dxa"/>
        <w:tblInd w:w="113" w:type="dxa"/>
        <w:tblLook w:val="04A0" w:firstRow="1" w:lastRow="0" w:firstColumn="1" w:lastColumn="0" w:noHBand="0" w:noVBand="1"/>
      </w:tblPr>
      <w:tblGrid>
        <w:gridCol w:w="4667"/>
        <w:gridCol w:w="460"/>
        <w:gridCol w:w="825"/>
        <w:gridCol w:w="946"/>
      </w:tblGrid>
      <w:tr w:rsidR="00B8786E" w:rsidRPr="00B8786E" w14:paraId="4EEB8757" w14:textId="77777777" w:rsidTr="00B8786E">
        <w:trPr>
          <w:trHeight w:val="300"/>
        </w:trPr>
        <w:tc>
          <w:tcPr>
            <w:tcW w:w="6700"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88BE4"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 xml:space="preserve">Capital Expense for Virtual Education </w:t>
            </w:r>
            <w:proofErr w:type="gramStart"/>
            <w:r w:rsidRPr="00B8786E">
              <w:rPr>
                <w:rFonts w:ascii="Calibri" w:eastAsia="Times New Roman" w:hAnsi="Calibri" w:cs="Calibri"/>
                <w:b/>
                <w:bCs/>
                <w:color w:val="000000"/>
                <w:sz w:val="24"/>
                <w:szCs w:val="24"/>
              </w:rPr>
              <w:t>Class Room</w:t>
            </w:r>
            <w:proofErr w:type="gramEnd"/>
          </w:p>
        </w:tc>
      </w:tr>
      <w:tr w:rsidR="00B8786E" w:rsidRPr="00B8786E" w14:paraId="26E33CBB" w14:textId="77777777" w:rsidTr="00B8786E">
        <w:trPr>
          <w:trHeight w:val="300"/>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3CB3E275"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Computer (PC) with basic configuration</w:t>
            </w:r>
          </w:p>
        </w:tc>
        <w:tc>
          <w:tcPr>
            <w:tcW w:w="335" w:type="dxa"/>
            <w:tcBorders>
              <w:top w:val="nil"/>
              <w:left w:val="nil"/>
              <w:bottom w:val="single" w:sz="4" w:space="0" w:color="auto"/>
              <w:right w:val="single" w:sz="4" w:space="0" w:color="auto"/>
            </w:tcBorders>
            <w:shd w:val="clear" w:color="auto" w:fill="auto"/>
            <w:noWrap/>
            <w:vAlign w:val="bottom"/>
            <w:hideMark/>
          </w:tcPr>
          <w:p w14:paraId="5C0371C7"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5</w:t>
            </w:r>
          </w:p>
        </w:tc>
        <w:tc>
          <w:tcPr>
            <w:tcW w:w="775" w:type="dxa"/>
            <w:tcBorders>
              <w:top w:val="nil"/>
              <w:left w:val="nil"/>
              <w:bottom w:val="single" w:sz="4" w:space="0" w:color="auto"/>
              <w:right w:val="single" w:sz="4" w:space="0" w:color="auto"/>
            </w:tcBorders>
            <w:shd w:val="clear" w:color="auto" w:fill="auto"/>
            <w:noWrap/>
            <w:vAlign w:val="bottom"/>
            <w:hideMark/>
          </w:tcPr>
          <w:p w14:paraId="0B30BFE1"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35000</w:t>
            </w:r>
          </w:p>
        </w:tc>
        <w:tc>
          <w:tcPr>
            <w:tcW w:w="923" w:type="dxa"/>
            <w:tcBorders>
              <w:top w:val="nil"/>
              <w:left w:val="nil"/>
              <w:bottom w:val="single" w:sz="4" w:space="0" w:color="auto"/>
              <w:right w:val="single" w:sz="4" w:space="0" w:color="auto"/>
            </w:tcBorders>
            <w:shd w:val="clear" w:color="auto" w:fill="auto"/>
            <w:noWrap/>
            <w:vAlign w:val="bottom"/>
            <w:hideMark/>
          </w:tcPr>
          <w:p w14:paraId="683DD362"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175000</w:t>
            </w:r>
          </w:p>
        </w:tc>
      </w:tr>
      <w:tr w:rsidR="00B8786E" w:rsidRPr="00B8786E" w14:paraId="22DA102B" w14:textId="77777777" w:rsidTr="00B8786E">
        <w:trPr>
          <w:trHeight w:val="300"/>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769D9B83"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Printer</w:t>
            </w:r>
          </w:p>
        </w:tc>
        <w:tc>
          <w:tcPr>
            <w:tcW w:w="335" w:type="dxa"/>
            <w:tcBorders>
              <w:top w:val="nil"/>
              <w:left w:val="nil"/>
              <w:bottom w:val="single" w:sz="4" w:space="0" w:color="auto"/>
              <w:right w:val="single" w:sz="4" w:space="0" w:color="auto"/>
            </w:tcBorders>
            <w:shd w:val="clear" w:color="auto" w:fill="auto"/>
            <w:noWrap/>
            <w:vAlign w:val="bottom"/>
            <w:hideMark/>
          </w:tcPr>
          <w:p w14:paraId="1763D8AB"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2</w:t>
            </w:r>
          </w:p>
        </w:tc>
        <w:tc>
          <w:tcPr>
            <w:tcW w:w="775" w:type="dxa"/>
            <w:tcBorders>
              <w:top w:val="nil"/>
              <w:left w:val="nil"/>
              <w:bottom w:val="single" w:sz="4" w:space="0" w:color="auto"/>
              <w:right w:val="single" w:sz="4" w:space="0" w:color="auto"/>
            </w:tcBorders>
            <w:shd w:val="clear" w:color="auto" w:fill="auto"/>
            <w:noWrap/>
            <w:vAlign w:val="bottom"/>
            <w:hideMark/>
          </w:tcPr>
          <w:p w14:paraId="6C7BD722"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5000</w:t>
            </w:r>
          </w:p>
        </w:tc>
        <w:tc>
          <w:tcPr>
            <w:tcW w:w="923" w:type="dxa"/>
            <w:tcBorders>
              <w:top w:val="nil"/>
              <w:left w:val="nil"/>
              <w:bottom w:val="single" w:sz="4" w:space="0" w:color="auto"/>
              <w:right w:val="single" w:sz="4" w:space="0" w:color="auto"/>
            </w:tcBorders>
            <w:shd w:val="clear" w:color="auto" w:fill="auto"/>
            <w:noWrap/>
            <w:vAlign w:val="bottom"/>
            <w:hideMark/>
          </w:tcPr>
          <w:p w14:paraId="65F92A56"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10000</w:t>
            </w:r>
          </w:p>
        </w:tc>
      </w:tr>
      <w:tr w:rsidR="00B8786E" w:rsidRPr="00B8786E" w14:paraId="68DA1E30" w14:textId="77777777" w:rsidTr="00B8786E">
        <w:trPr>
          <w:trHeight w:val="300"/>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22AAFCD1"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Benches</w:t>
            </w:r>
          </w:p>
        </w:tc>
        <w:tc>
          <w:tcPr>
            <w:tcW w:w="335" w:type="dxa"/>
            <w:tcBorders>
              <w:top w:val="nil"/>
              <w:left w:val="nil"/>
              <w:bottom w:val="single" w:sz="4" w:space="0" w:color="auto"/>
              <w:right w:val="single" w:sz="4" w:space="0" w:color="auto"/>
            </w:tcBorders>
            <w:shd w:val="clear" w:color="auto" w:fill="auto"/>
            <w:noWrap/>
            <w:vAlign w:val="bottom"/>
            <w:hideMark/>
          </w:tcPr>
          <w:p w14:paraId="14B1A470"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25</w:t>
            </w:r>
          </w:p>
        </w:tc>
        <w:tc>
          <w:tcPr>
            <w:tcW w:w="775" w:type="dxa"/>
            <w:tcBorders>
              <w:top w:val="nil"/>
              <w:left w:val="nil"/>
              <w:bottom w:val="single" w:sz="4" w:space="0" w:color="auto"/>
              <w:right w:val="single" w:sz="4" w:space="0" w:color="auto"/>
            </w:tcBorders>
            <w:shd w:val="clear" w:color="auto" w:fill="auto"/>
            <w:noWrap/>
            <w:vAlign w:val="bottom"/>
            <w:hideMark/>
          </w:tcPr>
          <w:p w14:paraId="7DFE0D3D"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5000</w:t>
            </w:r>
          </w:p>
        </w:tc>
        <w:tc>
          <w:tcPr>
            <w:tcW w:w="923" w:type="dxa"/>
            <w:tcBorders>
              <w:top w:val="nil"/>
              <w:left w:val="nil"/>
              <w:bottom w:val="single" w:sz="4" w:space="0" w:color="auto"/>
              <w:right w:val="single" w:sz="4" w:space="0" w:color="auto"/>
            </w:tcBorders>
            <w:shd w:val="clear" w:color="auto" w:fill="auto"/>
            <w:noWrap/>
            <w:vAlign w:val="bottom"/>
            <w:hideMark/>
          </w:tcPr>
          <w:p w14:paraId="164ED1FA"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125000</w:t>
            </w:r>
          </w:p>
        </w:tc>
      </w:tr>
      <w:tr w:rsidR="00B8786E" w:rsidRPr="00B8786E" w14:paraId="3EC761C2" w14:textId="77777777" w:rsidTr="00B8786E">
        <w:trPr>
          <w:trHeight w:val="300"/>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12C50463"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Chairs</w:t>
            </w:r>
          </w:p>
        </w:tc>
        <w:tc>
          <w:tcPr>
            <w:tcW w:w="335" w:type="dxa"/>
            <w:tcBorders>
              <w:top w:val="nil"/>
              <w:left w:val="nil"/>
              <w:bottom w:val="single" w:sz="4" w:space="0" w:color="auto"/>
              <w:right w:val="single" w:sz="4" w:space="0" w:color="auto"/>
            </w:tcBorders>
            <w:shd w:val="clear" w:color="auto" w:fill="auto"/>
            <w:noWrap/>
            <w:vAlign w:val="bottom"/>
            <w:hideMark/>
          </w:tcPr>
          <w:p w14:paraId="2B46017D"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60</w:t>
            </w:r>
          </w:p>
        </w:tc>
        <w:tc>
          <w:tcPr>
            <w:tcW w:w="775" w:type="dxa"/>
            <w:tcBorders>
              <w:top w:val="nil"/>
              <w:left w:val="nil"/>
              <w:bottom w:val="single" w:sz="4" w:space="0" w:color="auto"/>
              <w:right w:val="single" w:sz="4" w:space="0" w:color="auto"/>
            </w:tcBorders>
            <w:shd w:val="clear" w:color="auto" w:fill="auto"/>
            <w:noWrap/>
            <w:vAlign w:val="bottom"/>
            <w:hideMark/>
          </w:tcPr>
          <w:p w14:paraId="37B3E2BD"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1500</w:t>
            </w:r>
          </w:p>
        </w:tc>
        <w:tc>
          <w:tcPr>
            <w:tcW w:w="923" w:type="dxa"/>
            <w:tcBorders>
              <w:top w:val="nil"/>
              <w:left w:val="nil"/>
              <w:bottom w:val="single" w:sz="4" w:space="0" w:color="auto"/>
              <w:right w:val="single" w:sz="4" w:space="0" w:color="auto"/>
            </w:tcBorders>
            <w:shd w:val="clear" w:color="auto" w:fill="auto"/>
            <w:noWrap/>
            <w:vAlign w:val="bottom"/>
            <w:hideMark/>
          </w:tcPr>
          <w:p w14:paraId="0B0E4DB2"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90000</w:t>
            </w:r>
          </w:p>
        </w:tc>
      </w:tr>
      <w:tr w:rsidR="00B8786E" w:rsidRPr="00B8786E" w14:paraId="253A15EF" w14:textId="77777777" w:rsidTr="00B8786E">
        <w:trPr>
          <w:trHeight w:val="300"/>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01FE1CE2"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Table</w:t>
            </w:r>
          </w:p>
        </w:tc>
        <w:tc>
          <w:tcPr>
            <w:tcW w:w="335" w:type="dxa"/>
            <w:tcBorders>
              <w:top w:val="nil"/>
              <w:left w:val="nil"/>
              <w:bottom w:val="single" w:sz="4" w:space="0" w:color="auto"/>
              <w:right w:val="single" w:sz="4" w:space="0" w:color="auto"/>
            </w:tcBorders>
            <w:shd w:val="clear" w:color="auto" w:fill="auto"/>
            <w:noWrap/>
            <w:vAlign w:val="bottom"/>
            <w:hideMark/>
          </w:tcPr>
          <w:p w14:paraId="0CA6AF92"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6</w:t>
            </w:r>
          </w:p>
        </w:tc>
        <w:tc>
          <w:tcPr>
            <w:tcW w:w="775" w:type="dxa"/>
            <w:tcBorders>
              <w:top w:val="nil"/>
              <w:left w:val="nil"/>
              <w:bottom w:val="single" w:sz="4" w:space="0" w:color="auto"/>
              <w:right w:val="single" w:sz="4" w:space="0" w:color="auto"/>
            </w:tcBorders>
            <w:shd w:val="clear" w:color="auto" w:fill="auto"/>
            <w:noWrap/>
            <w:vAlign w:val="bottom"/>
            <w:hideMark/>
          </w:tcPr>
          <w:p w14:paraId="71AA209F"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3000</w:t>
            </w:r>
          </w:p>
        </w:tc>
        <w:tc>
          <w:tcPr>
            <w:tcW w:w="923" w:type="dxa"/>
            <w:tcBorders>
              <w:top w:val="nil"/>
              <w:left w:val="nil"/>
              <w:bottom w:val="single" w:sz="4" w:space="0" w:color="auto"/>
              <w:right w:val="single" w:sz="4" w:space="0" w:color="auto"/>
            </w:tcBorders>
            <w:shd w:val="clear" w:color="auto" w:fill="auto"/>
            <w:noWrap/>
            <w:vAlign w:val="bottom"/>
            <w:hideMark/>
          </w:tcPr>
          <w:p w14:paraId="26B26785"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18000</w:t>
            </w:r>
          </w:p>
        </w:tc>
      </w:tr>
      <w:tr w:rsidR="00B8786E" w:rsidRPr="00B8786E" w14:paraId="333A8344" w14:textId="77777777" w:rsidTr="00B8786E">
        <w:trPr>
          <w:trHeight w:val="300"/>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406849A4"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Table</w:t>
            </w:r>
            <w:r w:rsidRPr="00B8786E">
              <w:rPr>
                <w:rFonts w:ascii="Calibri" w:eastAsia="Times New Roman" w:hAnsi="Calibri" w:cs="Calibri"/>
                <w:color w:val="000000"/>
                <w:sz w:val="24"/>
                <w:szCs w:val="24"/>
              </w:rPr>
              <w:t xml:space="preserve"> fan/ cooler</w:t>
            </w:r>
          </w:p>
        </w:tc>
        <w:tc>
          <w:tcPr>
            <w:tcW w:w="335" w:type="dxa"/>
            <w:tcBorders>
              <w:top w:val="nil"/>
              <w:left w:val="nil"/>
              <w:bottom w:val="single" w:sz="4" w:space="0" w:color="auto"/>
              <w:right w:val="single" w:sz="4" w:space="0" w:color="auto"/>
            </w:tcBorders>
            <w:shd w:val="clear" w:color="auto" w:fill="auto"/>
            <w:noWrap/>
            <w:vAlign w:val="bottom"/>
            <w:hideMark/>
          </w:tcPr>
          <w:p w14:paraId="7BDDEDEB"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6</w:t>
            </w:r>
          </w:p>
        </w:tc>
        <w:tc>
          <w:tcPr>
            <w:tcW w:w="775" w:type="dxa"/>
            <w:tcBorders>
              <w:top w:val="nil"/>
              <w:left w:val="nil"/>
              <w:bottom w:val="single" w:sz="4" w:space="0" w:color="auto"/>
              <w:right w:val="single" w:sz="4" w:space="0" w:color="auto"/>
            </w:tcBorders>
            <w:shd w:val="clear" w:color="auto" w:fill="auto"/>
            <w:noWrap/>
            <w:vAlign w:val="bottom"/>
            <w:hideMark/>
          </w:tcPr>
          <w:p w14:paraId="0BFD4C4E"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9000</w:t>
            </w:r>
          </w:p>
        </w:tc>
        <w:tc>
          <w:tcPr>
            <w:tcW w:w="923" w:type="dxa"/>
            <w:tcBorders>
              <w:top w:val="nil"/>
              <w:left w:val="nil"/>
              <w:bottom w:val="single" w:sz="4" w:space="0" w:color="auto"/>
              <w:right w:val="single" w:sz="4" w:space="0" w:color="auto"/>
            </w:tcBorders>
            <w:shd w:val="clear" w:color="auto" w:fill="auto"/>
            <w:noWrap/>
            <w:vAlign w:val="bottom"/>
            <w:hideMark/>
          </w:tcPr>
          <w:p w14:paraId="0F651099"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54000</w:t>
            </w:r>
          </w:p>
        </w:tc>
      </w:tr>
      <w:tr w:rsidR="00B8786E" w:rsidRPr="00B8786E" w14:paraId="15C12629" w14:textId="77777777" w:rsidTr="00B8786E">
        <w:trPr>
          <w:trHeight w:val="300"/>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66CA9EB1"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 xml:space="preserve">White Board </w:t>
            </w:r>
          </w:p>
        </w:tc>
        <w:tc>
          <w:tcPr>
            <w:tcW w:w="335" w:type="dxa"/>
            <w:tcBorders>
              <w:top w:val="nil"/>
              <w:left w:val="nil"/>
              <w:bottom w:val="single" w:sz="4" w:space="0" w:color="auto"/>
              <w:right w:val="single" w:sz="4" w:space="0" w:color="auto"/>
            </w:tcBorders>
            <w:shd w:val="clear" w:color="auto" w:fill="auto"/>
            <w:noWrap/>
            <w:vAlign w:val="bottom"/>
            <w:hideMark/>
          </w:tcPr>
          <w:p w14:paraId="0636E816"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2</w:t>
            </w:r>
          </w:p>
        </w:tc>
        <w:tc>
          <w:tcPr>
            <w:tcW w:w="775" w:type="dxa"/>
            <w:tcBorders>
              <w:top w:val="nil"/>
              <w:left w:val="nil"/>
              <w:bottom w:val="single" w:sz="4" w:space="0" w:color="auto"/>
              <w:right w:val="single" w:sz="4" w:space="0" w:color="auto"/>
            </w:tcBorders>
            <w:shd w:val="clear" w:color="auto" w:fill="auto"/>
            <w:noWrap/>
            <w:vAlign w:val="bottom"/>
            <w:hideMark/>
          </w:tcPr>
          <w:p w14:paraId="03724A2B"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5000</w:t>
            </w:r>
          </w:p>
        </w:tc>
        <w:tc>
          <w:tcPr>
            <w:tcW w:w="923" w:type="dxa"/>
            <w:tcBorders>
              <w:top w:val="nil"/>
              <w:left w:val="nil"/>
              <w:bottom w:val="single" w:sz="4" w:space="0" w:color="auto"/>
              <w:right w:val="single" w:sz="4" w:space="0" w:color="auto"/>
            </w:tcBorders>
            <w:shd w:val="clear" w:color="auto" w:fill="auto"/>
            <w:noWrap/>
            <w:vAlign w:val="bottom"/>
            <w:hideMark/>
          </w:tcPr>
          <w:p w14:paraId="5294139C"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10000</w:t>
            </w:r>
          </w:p>
        </w:tc>
      </w:tr>
      <w:tr w:rsidR="00B8786E" w:rsidRPr="00B8786E" w14:paraId="6892637B" w14:textId="77777777" w:rsidTr="00B8786E">
        <w:trPr>
          <w:trHeight w:val="300"/>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2DE1A83F"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Msc.</w:t>
            </w:r>
          </w:p>
        </w:tc>
        <w:tc>
          <w:tcPr>
            <w:tcW w:w="335" w:type="dxa"/>
            <w:tcBorders>
              <w:top w:val="nil"/>
              <w:left w:val="nil"/>
              <w:bottom w:val="single" w:sz="4" w:space="0" w:color="auto"/>
              <w:right w:val="single" w:sz="4" w:space="0" w:color="auto"/>
            </w:tcBorders>
            <w:shd w:val="clear" w:color="auto" w:fill="auto"/>
            <w:noWrap/>
            <w:vAlign w:val="bottom"/>
            <w:hideMark/>
          </w:tcPr>
          <w:p w14:paraId="450038F3"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 </w:t>
            </w:r>
          </w:p>
        </w:tc>
        <w:tc>
          <w:tcPr>
            <w:tcW w:w="775" w:type="dxa"/>
            <w:tcBorders>
              <w:top w:val="nil"/>
              <w:left w:val="nil"/>
              <w:bottom w:val="single" w:sz="4" w:space="0" w:color="auto"/>
              <w:right w:val="single" w:sz="4" w:space="0" w:color="auto"/>
            </w:tcBorders>
            <w:shd w:val="clear" w:color="auto" w:fill="auto"/>
            <w:noWrap/>
            <w:vAlign w:val="bottom"/>
            <w:hideMark/>
          </w:tcPr>
          <w:p w14:paraId="3495A7BB"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 </w:t>
            </w:r>
          </w:p>
        </w:tc>
        <w:tc>
          <w:tcPr>
            <w:tcW w:w="923" w:type="dxa"/>
            <w:tcBorders>
              <w:top w:val="nil"/>
              <w:left w:val="nil"/>
              <w:bottom w:val="single" w:sz="4" w:space="0" w:color="auto"/>
              <w:right w:val="single" w:sz="4" w:space="0" w:color="auto"/>
            </w:tcBorders>
            <w:shd w:val="clear" w:color="auto" w:fill="auto"/>
            <w:noWrap/>
            <w:vAlign w:val="bottom"/>
            <w:hideMark/>
          </w:tcPr>
          <w:p w14:paraId="6C508886"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18000</w:t>
            </w:r>
          </w:p>
        </w:tc>
      </w:tr>
      <w:tr w:rsidR="00B8786E" w:rsidRPr="00B8786E" w14:paraId="7AD20746" w14:textId="77777777" w:rsidTr="00B8786E">
        <w:trPr>
          <w:trHeight w:val="300"/>
        </w:trPr>
        <w:tc>
          <w:tcPr>
            <w:tcW w:w="5777"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F479D" w14:textId="77777777" w:rsidR="00B8786E" w:rsidRPr="00B8786E" w:rsidRDefault="00B8786E" w:rsidP="00B8786E">
            <w:pPr>
              <w:spacing w:after="0" w:line="240" w:lineRule="auto"/>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Total One Time Expense (Rs.)</w:t>
            </w:r>
          </w:p>
        </w:tc>
        <w:tc>
          <w:tcPr>
            <w:tcW w:w="923" w:type="dxa"/>
            <w:tcBorders>
              <w:top w:val="nil"/>
              <w:left w:val="nil"/>
              <w:bottom w:val="single" w:sz="4" w:space="0" w:color="auto"/>
              <w:right w:val="single" w:sz="4" w:space="0" w:color="auto"/>
            </w:tcBorders>
            <w:shd w:val="clear" w:color="000000" w:fill="F2F2F2"/>
            <w:noWrap/>
            <w:vAlign w:val="bottom"/>
            <w:hideMark/>
          </w:tcPr>
          <w:p w14:paraId="266B3B63" w14:textId="77777777" w:rsidR="00B8786E" w:rsidRPr="00B8786E" w:rsidRDefault="00B8786E" w:rsidP="00B8786E">
            <w:pPr>
              <w:spacing w:after="0" w:line="240" w:lineRule="auto"/>
              <w:jc w:val="right"/>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500000</w:t>
            </w:r>
          </w:p>
        </w:tc>
      </w:tr>
    </w:tbl>
    <w:p w14:paraId="666DFF1D" w14:textId="77777777" w:rsidR="00B8786E" w:rsidRPr="00491AC7" w:rsidRDefault="00B8786E" w:rsidP="00491AC7"/>
    <w:tbl>
      <w:tblPr>
        <w:tblW w:w="8758" w:type="dxa"/>
        <w:tblInd w:w="113" w:type="dxa"/>
        <w:tblLook w:val="04A0" w:firstRow="1" w:lastRow="0" w:firstColumn="1" w:lastColumn="0" w:noHBand="0" w:noVBand="1"/>
      </w:tblPr>
      <w:tblGrid>
        <w:gridCol w:w="524"/>
        <w:gridCol w:w="3591"/>
        <w:gridCol w:w="338"/>
        <w:gridCol w:w="1385"/>
        <w:gridCol w:w="895"/>
        <w:gridCol w:w="940"/>
        <w:gridCol w:w="17"/>
        <w:gridCol w:w="1068"/>
      </w:tblGrid>
      <w:tr w:rsidR="00B8786E" w:rsidRPr="00B8786E" w14:paraId="648865F4" w14:textId="77777777" w:rsidTr="00B8786E">
        <w:trPr>
          <w:trHeight w:val="315"/>
        </w:trPr>
        <w:tc>
          <w:tcPr>
            <w:tcW w:w="8758" w:type="dxa"/>
            <w:gridSpan w:val="8"/>
            <w:tcBorders>
              <w:top w:val="single" w:sz="4" w:space="0" w:color="auto"/>
              <w:left w:val="single" w:sz="4" w:space="0" w:color="auto"/>
              <w:bottom w:val="single" w:sz="4" w:space="0" w:color="auto"/>
              <w:right w:val="single" w:sz="4" w:space="0" w:color="auto"/>
            </w:tcBorders>
            <w:shd w:val="clear" w:color="000000" w:fill="F2F2F2"/>
            <w:hideMark/>
          </w:tcPr>
          <w:p w14:paraId="24E0F0F3"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Operation and Management Expenses</w:t>
            </w:r>
          </w:p>
        </w:tc>
      </w:tr>
      <w:tr w:rsidR="00B8786E" w:rsidRPr="00B8786E" w14:paraId="27644B67" w14:textId="77777777" w:rsidTr="00B8786E">
        <w:trPr>
          <w:trHeight w:val="630"/>
        </w:trPr>
        <w:tc>
          <w:tcPr>
            <w:tcW w:w="524" w:type="dxa"/>
            <w:tcBorders>
              <w:top w:val="nil"/>
              <w:left w:val="single" w:sz="4" w:space="0" w:color="auto"/>
              <w:bottom w:val="single" w:sz="4" w:space="0" w:color="auto"/>
              <w:right w:val="single" w:sz="4" w:space="0" w:color="auto"/>
            </w:tcBorders>
            <w:shd w:val="clear" w:color="auto" w:fill="auto"/>
            <w:hideMark/>
          </w:tcPr>
          <w:p w14:paraId="5FBC2D03"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Sr.</w:t>
            </w:r>
          </w:p>
        </w:tc>
        <w:tc>
          <w:tcPr>
            <w:tcW w:w="3591" w:type="dxa"/>
            <w:tcBorders>
              <w:top w:val="nil"/>
              <w:left w:val="nil"/>
              <w:bottom w:val="single" w:sz="4" w:space="0" w:color="auto"/>
              <w:right w:val="single" w:sz="4" w:space="0" w:color="auto"/>
            </w:tcBorders>
            <w:shd w:val="clear" w:color="auto" w:fill="auto"/>
            <w:hideMark/>
          </w:tcPr>
          <w:p w14:paraId="5117B118" w14:textId="77777777" w:rsidR="00B8786E" w:rsidRPr="00B8786E" w:rsidRDefault="00B8786E" w:rsidP="00B8786E">
            <w:pPr>
              <w:spacing w:after="0" w:line="240" w:lineRule="auto"/>
              <w:jc w:val="both"/>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Head</w:t>
            </w:r>
          </w:p>
        </w:tc>
        <w:tc>
          <w:tcPr>
            <w:tcW w:w="1723" w:type="dxa"/>
            <w:gridSpan w:val="2"/>
            <w:tcBorders>
              <w:top w:val="single" w:sz="4" w:space="0" w:color="auto"/>
              <w:left w:val="nil"/>
              <w:bottom w:val="single" w:sz="4" w:space="0" w:color="auto"/>
              <w:right w:val="single" w:sz="4" w:space="0" w:color="auto"/>
            </w:tcBorders>
            <w:shd w:val="clear" w:color="auto" w:fill="auto"/>
            <w:hideMark/>
          </w:tcPr>
          <w:p w14:paraId="14F1B9DE"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Unit</w:t>
            </w:r>
          </w:p>
        </w:tc>
        <w:tc>
          <w:tcPr>
            <w:tcW w:w="895" w:type="dxa"/>
            <w:tcBorders>
              <w:top w:val="nil"/>
              <w:left w:val="nil"/>
              <w:bottom w:val="single" w:sz="4" w:space="0" w:color="auto"/>
              <w:right w:val="single" w:sz="4" w:space="0" w:color="auto"/>
            </w:tcBorders>
            <w:shd w:val="clear" w:color="auto" w:fill="auto"/>
            <w:hideMark/>
          </w:tcPr>
          <w:p w14:paraId="18742C74"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No. of units</w:t>
            </w:r>
          </w:p>
        </w:tc>
        <w:tc>
          <w:tcPr>
            <w:tcW w:w="940" w:type="dxa"/>
            <w:tcBorders>
              <w:top w:val="nil"/>
              <w:left w:val="nil"/>
              <w:bottom w:val="single" w:sz="4" w:space="0" w:color="auto"/>
              <w:right w:val="single" w:sz="4" w:space="0" w:color="auto"/>
            </w:tcBorders>
            <w:shd w:val="clear" w:color="auto" w:fill="auto"/>
            <w:hideMark/>
          </w:tcPr>
          <w:p w14:paraId="3BDA1776" w14:textId="77777777" w:rsidR="00B8786E" w:rsidRPr="00B8786E" w:rsidRDefault="00B8786E" w:rsidP="00B8786E">
            <w:pPr>
              <w:spacing w:after="0" w:line="240" w:lineRule="auto"/>
              <w:jc w:val="right"/>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Unit rate</w:t>
            </w:r>
          </w:p>
        </w:tc>
        <w:tc>
          <w:tcPr>
            <w:tcW w:w="1085" w:type="dxa"/>
            <w:gridSpan w:val="2"/>
            <w:tcBorders>
              <w:top w:val="nil"/>
              <w:left w:val="nil"/>
              <w:bottom w:val="single" w:sz="4" w:space="0" w:color="auto"/>
              <w:right w:val="single" w:sz="4" w:space="0" w:color="auto"/>
            </w:tcBorders>
            <w:shd w:val="clear" w:color="auto" w:fill="auto"/>
            <w:hideMark/>
          </w:tcPr>
          <w:p w14:paraId="38C2E1FC" w14:textId="77777777" w:rsidR="00B8786E" w:rsidRPr="00B8786E" w:rsidRDefault="00B8786E" w:rsidP="00B8786E">
            <w:pPr>
              <w:spacing w:after="0" w:line="240" w:lineRule="auto"/>
              <w:jc w:val="right"/>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Total (Rs.)</w:t>
            </w:r>
          </w:p>
        </w:tc>
      </w:tr>
      <w:tr w:rsidR="00B8786E" w:rsidRPr="00B8786E" w14:paraId="11BAAEFC" w14:textId="77777777" w:rsidTr="00B8786E">
        <w:trPr>
          <w:trHeight w:val="315"/>
        </w:trPr>
        <w:tc>
          <w:tcPr>
            <w:tcW w:w="524" w:type="dxa"/>
            <w:tcBorders>
              <w:top w:val="nil"/>
              <w:left w:val="single" w:sz="4" w:space="0" w:color="auto"/>
              <w:bottom w:val="single" w:sz="4" w:space="0" w:color="auto"/>
              <w:right w:val="single" w:sz="4" w:space="0" w:color="auto"/>
            </w:tcBorders>
            <w:shd w:val="clear" w:color="auto" w:fill="auto"/>
            <w:hideMark/>
          </w:tcPr>
          <w:p w14:paraId="4DAD7380"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1</w:t>
            </w:r>
          </w:p>
        </w:tc>
        <w:tc>
          <w:tcPr>
            <w:tcW w:w="8234" w:type="dxa"/>
            <w:gridSpan w:val="7"/>
            <w:tcBorders>
              <w:top w:val="single" w:sz="4" w:space="0" w:color="auto"/>
              <w:left w:val="nil"/>
              <w:bottom w:val="single" w:sz="4" w:space="0" w:color="auto"/>
              <w:right w:val="single" w:sz="4" w:space="0" w:color="auto"/>
            </w:tcBorders>
            <w:shd w:val="clear" w:color="auto" w:fill="auto"/>
            <w:hideMark/>
          </w:tcPr>
          <w:p w14:paraId="1234E17A" w14:textId="77777777" w:rsidR="00B8786E" w:rsidRPr="00B8786E" w:rsidRDefault="00B8786E" w:rsidP="00B8786E">
            <w:pPr>
              <w:spacing w:after="0" w:line="240" w:lineRule="auto"/>
              <w:jc w:val="both"/>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Honorarium</w:t>
            </w:r>
          </w:p>
        </w:tc>
      </w:tr>
      <w:tr w:rsidR="00B8786E" w:rsidRPr="00B8786E" w14:paraId="0A0DEF1A" w14:textId="77777777" w:rsidTr="00B8786E">
        <w:trPr>
          <w:trHeight w:val="315"/>
        </w:trPr>
        <w:tc>
          <w:tcPr>
            <w:tcW w:w="524" w:type="dxa"/>
            <w:tcBorders>
              <w:top w:val="nil"/>
              <w:left w:val="single" w:sz="4" w:space="0" w:color="auto"/>
              <w:bottom w:val="single" w:sz="4" w:space="0" w:color="auto"/>
              <w:right w:val="single" w:sz="4" w:space="0" w:color="auto"/>
            </w:tcBorders>
            <w:shd w:val="clear" w:color="auto" w:fill="auto"/>
            <w:hideMark/>
          </w:tcPr>
          <w:p w14:paraId="41D7ACB9"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1.1</w:t>
            </w:r>
          </w:p>
        </w:tc>
        <w:tc>
          <w:tcPr>
            <w:tcW w:w="3591" w:type="dxa"/>
            <w:tcBorders>
              <w:top w:val="nil"/>
              <w:left w:val="nil"/>
              <w:bottom w:val="single" w:sz="4" w:space="0" w:color="auto"/>
              <w:right w:val="single" w:sz="4" w:space="0" w:color="auto"/>
            </w:tcBorders>
            <w:shd w:val="clear" w:color="auto" w:fill="auto"/>
            <w:hideMark/>
          </w:tcPr>
          <w:p w14:paraId="0A0A115F"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 xml:space="preserve">Project Director </w:t>
            </w:r>
          </w:p>
        </w:tc>
        <w:tc>
          <w:tcPr>
            <w:tcW w:w="338" w:type="dxa"/>
            <w:tcBorders>
              <w:top w:val="nil"/>
              <w:left w:val="nil"/>
              <w:bottom w:val="single" w:sz="4" w:space="0" w:color="auto"/>
              <w:right w:val="single" w:sz="4" w:space="0" w:color="auto"/>
            </w:tcBorders>
            <w:shd w:val="clear" w:color="auto" w:fill="auto"/>
            <w:hideMark/>
          </w:tcPr>
          <w:p w14:paraId="3F492D06"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1</w:t>
            </w:r>
          </w:p>
        </w:tc>
        <w:tc>
          <w:tcPr>
            <w:tcW w:w="1385" w:type="dxa"/>
            <w:tcBorders>
              <w:top w:val="nil"/>
              <w:left w:val="nil"/>
              <w:bottom w:val="single" w:sz="4" w:space="0" w:color="auto"/>
              <w:right w:val="single" w:sz="4" w:space="0" w:color="auto"/>
            </w:tcBorders>
            <w:shd w:val="clear" w:color="auto" w:fill="auto"/>
            <w:hideMark/>
          </w:tcPr>
          <w:p w14:paraId="75510BE7"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 xml:space="preserve"> Months</w:t>
            </w:r>
          </w:p>
        </w:tc>
        <w:tc>
          <w:tcPr>
            <w:tcW w:w="895" w:type="dxa"/>
            <w:tcBorders>
              <w:top w:val="nil"/>
              <w:left w:val="nil"/>
              <w:bottom w:val="single" w:sz="4" w:space="0" w:color="auto"/>
              <w:right w:val="single" w:sz="4" w:space="0" w:color="auto"/>
            </w:tcBorders>
            <w:shd w:val="clear" w:color="auto" w:fill="auto"/>
            <w:hideMark/>
          </w:tcPr>
          <w:p w14:paraId="41429D1F"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6</w:t>
            </w:r>
          </w:p>
        </w:tc>
        <w:tc>
          <w:tcPr>
            <w:tcW w:w="940" w:type="dxa"/>
            <w:tcBorders>
              <w:top w:val="nil"/>
              <w:left w:val="nil"/>
              <w:bottom w:val="single" w:sz="4" w:space="0" w:color="auto"/>
              <w:right w:val="single" w:sz="4" w:space="0" w:color="auto"/>
            </w:tcBorders>
            <w:shd w:val="clear" w:color="auto" w:fill="auto"/>
            <w:hideMark/>
          </w:tcPr>
          <w:p w14:paraId="33928002"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50,000</w:t>
            </w:r>
          </w:p>
        </w:tc>
        <w:tc>
          <w:tcPr>
            <w:tcW w:w="1085" w:type="dxa"/>
            <w:gridSpan w:val="2"/>
            <w:tcBorders>
              <w:top w:val="nil"/>
              <w:left w:val="nil"/>
              <w:bottom w:val="single" w:sz="4" w:space="0" w:color="auto"/>
              <w:right w:val="single" w:sz="4" w:space="0" w:color="auto"/>
            </w:tcBorders>
            <w:shd w:val="clear" w:color="auto" w:fill="auto"/>
            <w:hideMark/>
          </w:tcPr>
          <w:p w14:paraId="1645AD16"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300000</w:t>
            </w:r>
          </w:p>
        </w:tc>
      </w:tr>
      <w:tr w:rsidR="00B8786E" w:rsidRPr="00B8786E" w14:paraId="76B43ED6" w14:textId="77777777" w:rsidTr="00B8786E">
        <w:trPr>
          <w:trHeight w:val="315"/>
        </w:trPr>
        <w:tc>
          <w:tcPr>
            <w:tcW w:w="524" w:type="dxa"/>
            <w:tcBorders>
              <w:top w:val="nil"/>
              <w:left w:val="single" w:sz="4" w:space="0" w:color="auto"/>
              <w:bottom w:val="single" w:sz="4" w:space="0" w:color="auto"/>
              <w:right w:val="single" w:sz="4" w:space="0" w:color="auto"/>
            </w:tcBorders>
            <w:shd w:val="clear" w:color="auto" w:fill="auto"/>
            <w:hideMark/>
          </w:tcPr>
          <w:p w14:paraId="539A5E35"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1.2</w:t>
            </w:r>
          </w:p>
        </w:tc>
        <w:tc>
          <w:tcPr>
            <w:tcW w:w="3591" w:type="dxa"/>
            <w:tcBorders>
              <w:top w:val="nil"/>
              <w:left w:val="nil"/>
              <w:bottom w:val="single" w:sz="4" w:space="0" w:color="auto"/>
              <w:right w:val="single" w:sz="4" w:space="0" w:color="auto"/>
            </w:tcBorders>
            <w:shd w:val="clear" w:color="auto" w:fill="auto"/>
            <w:hideMark/>
          </w:tcPr>
          <w:p w14:paraId="641D0612"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Project Manager</w:t>
            </w:r>
          </w:p>
        </w:tc>
        <w:tc>
          <w:tcPr>
            <w:tcW w:w="338" w:type="dxa"/>
            <w:tcBorders>
              <w:top w:val="nil"/>
              <w:left w:val="nil"/>
              <w:bottom w:val="single" w:sz="4" w:space="0" w:color="auto"/>
              <w:right w:val="single" w:sz="4" w:space="0" w:color="auto"/>
            </w:tcBorders>
            <w:shd w:val="clear" w:color="auto" w:fill="auto"/>
            <w:hideMark/>
          </w:tcPr>
          <w:p w14:paraId="487ED32E"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1</w:t>
            </w:r>
          </w:p>
        </w:tc>
        <w:tc>
          <w:tcPr>
            <w:tcW w:w="1385" w:type="dxa"/>
            <w:tcBorders>
              <w:top w:val="nil"/>
              <w:left w:val="nil"/>
              <w:bottom w:val="single" w:sz="4" w:space="0" w:color="auto"/>
              <w:right w:val="single" w:sz="4" w:space="0" w:color="auto"/>
            </w:tcBorders>
            <w:shd w:val="clear" w:color="auto" w:fill="auto"/>
            <w:hideMark/>
          </w:tcPr>
          <w:p w14:paraId="4478621A"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 xml:space="preserve"> Months</w:t>
            </w:r>
          </w:p>
        </w:tc>
        <w:tc>
          <w:tcPr>
            <w:tcW w:w="895" w:type="dxa"/>
            <w:tcBorders>
              <w:top w:val="nil"/>
              <w:left w:val="nil"/>
              <w:bottom w:val="single" w:sz="4" w:space="0" w:color="auto"/>
              <w:right w:val="single" w:sz="4" w:space="0" w:color="auto"/>
            </w:tcBorders>
            <w:shd w:val="clear" w:color="auto" w:fill="auto"/>
            <w:hideMark/>
          </w:tcPr>
          <w:p w14:paraId="595869D8"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6</w:t>
            </w:r>
          </w:p>
        </w:tc>
        <w:tc>
          <w:tcPr>
            <w:tcW w:w="940" w:type="dxa"/>
            <w:tcBorders>
              <w:top w:val="nil"/>
              <w:left w:val="nil"/>
              <w:bottom w:val="single" w:sz="4" w:space="0" w:color="auto"/>
              <w:right w:val="single" w:sz="4" w:space="0" w:color="auto"/>
            </w:tcBorders>
            <w:shd w:val="clear" w:color="auto" w:fill="auto"/>
            <w:hideMark/>
          </w:tcPr>
          <w:p w14:paraId="2FE15A9D"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35,000</w:t>
            </w:r>
          </w:p>
        </w:tc>
        <w:tc>
          <w:tcPr>
            <w:tcW w:w="1085" w:type="dxa"/>
            <w:gridSpan w:val="2"/>
            <w:tcBorders>
              <w:top w:val="nil"/>
              <w:left w:val="nil"/>
              <w:bottom w:val="single" w:sz="4" w:space="0" w:color="auto"/>
              <w:right w:val="single" w:sz="4" w:space="0" w:color="auto"/>
            </w:tcBorders>
            <w:shd w:val="clear" w:color="auto" w:fill="auto"/>
            <w:hideMark/>
          </w:tcPr>
          <w:p w14:paraId="735DF606"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210000</w:t>
            </w:r>
          </w:p>
        </w:tc>
      </w:tr>
      <w:tr w:rsidR="00B8786E" w:rsidRPr="00B8786E" w14:paraId="56DEB900" w14:textId="77777777" w:rsidTr="00B8786E">
        <w:trPr>
          <w:trHeight w:val="315"/>
        </w:trPr>
        <w:tc>
          <w:tcPr>
            <w:tcW w:w="524" w:type="dxa"/>
            <w:tcBorders>
              <w:top w:val="nil"/>
              <w:left w:val="single" w:sz="4" w:space="0" w:color="auto"/>
              <w:bottom w:val="single" w:sz="4" w:space="0" w:color="auto"/>
              <w:right w:val="single" w:sz="4" w:space="0" w:color="auto"/>
            </w:tcBorders>
            <w:shd w:val="clear" w:color="auto" w:fill="auto"/>
            <w:hideMark/>
          </w:tcPr>
          <w:p w14:paraId="7BDB7EEA"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1.3</w:t>
            </w:r>
          </w:p>
        </w:tc>
        <w:tc>
          <w:tcPr>
            <w:tcW w:w="3591" w:type="dxa"/>
            <w:tcBorders>
              <w:top w:val="nil"/>
              <w:left w:val="nil"/>
              <w:bottom w:val="single" w:sz="4" w:space="0" w:color="auto"/>
              <w:right w:val="single" w:sz="4" w:space="0" w:color="auto"/>
            </w:tcBorders>
            <w:shd w:val="clear" w:color="auto" w:fill="auto"/>
            <w:hideMark/>
          </w:tcPr>
          <w:p w14:paraId="2EA0DBDB"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Shiksha Mitra</w:t>
            </w:r>
          </w:p>
        </w:tc>
        <w:tc>
          <w:tcPr>
            <w:tcW w:w="338" w:type="dxa"/>
            <w:tcBorders>
              <w:top w:val="nil"/>
              <w:left w:val="nil"/>
              <w:bottom w:val="single" w:sz="4" w:space="0" w:color="auto"/>
              <w:right w:val="single" w:sz="4" w:space="0" w:color="auto"/>
            </w:tcBorders>
            <w:shd w:val="clear" w:color="auto" w:fill="auto"/>
            <w:hideMark/>
          </w:tcPr>
          <w:p w14:paraId="6C1F3C58"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2</w:t>
            </w:r>
          </w:p>
        </w:tc>
        <w:tc>
          <w:tcPr>
            <w:tcW w:w="1385" w:type="dxa"/>
            <w:tcBorders>
              <w:top w:val="nil"/>
              <w:left w:val="nil"/>
              <w:bottom w:val="single" w:sz="4" w:space="0" w:color="auto"/>
              <w:right w:val="single" w:sz="4" w:space="0" w:color="auto"/>
            </w:tcBorders>
            <w:shd w:val="clear" w:color="auto" w:fill="auto"/>
            <w:hideMark/>
          </w:tcPr>
          <w:p w14:paraId="055AE95E"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 xml:space="preserve"> Months</w:t>
            </w:r>
          </w:p>
        </w:tc>
        <w:tc>
          <w:tcPr>
            <w:tcW w:w="895" w:type="dxa"/>
            <w:tcBorders>
              <w:top w:val="nil"/>
              <w:left w:val="nil"/>
              <w:bottom w:val="single" w:sz="4" w:space="0" w:color="auto"/>
              <w:right w:val="single" w:sz="4" w:space="0" w:color="auto"/>
            </w:tcBorders>
            <w:shd w:val="clear" w:color="auto" w:fill="auto"/>
            <w:hideMark/>
          </w:tcPr>
          <w:p w14:paraId="0BB7761F"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6</w:t>
            </w:r>
          </w:p>
        </w:tc>
        <w:tc>
          <w:tcPr>
            <w:tcW w:w="940" w:type="dxa"/>
            <w:tcBorders>
              <w:top w:val="nil"/>
              <w:left w:val="nil"/>
              <w:bottom w:val="single" w:sz="4" w:space="0" w:color="auto"/>
              <w:right w:val="single" w:sz="4" w:space="0" w:color="auto"/>
            </w:tcBorders>
            <w:shd w:val="clear" w:color="auto" w:fill="auto"/>
            <w:hideMark/>
          </w:tcPr>
          <w:p w14:paraId="183B34DE"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20,000</w:t>
            </w:r>
          </w:p>
        </w:tc>
        <w:tc>
          <w:tcPr>
            <w:tcW w:w="1085" w:type="dxa"/>
            <w:gridSpan w:val="2"/>
            <w:tcBorders>
              <w:top w:val="nil"/>
              <w:left w:val="nil"/>
              <w:bottom w:val="single" w:sz="4" w:space="0" w:color="auto"/>
              <w:right w:val="single" w:sz="4" w:space="0" w:color="auto"/>
            </w:tcBorders>
            <w:shd w:val="clear" w:color="auto" w:fill="auto"/>
            <w:hideMark/>
          </w:tcPr>
          <w:p w14:paraId="3267E591"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240000</w:t>
            </w:r>
          </w:p>
        </w:tc>
      </w:tr>
      <w:tr w:rsidR="00B8786E" w:rsidRPr="00B8786E" w14:paraId="27F04F3A" w14:textId="77777777" w:rsidTr="00B8786E">
        <w:trPr>
          <w:trHeight w:val="233"/>
        </w:trPr>
        <w:tc>
          <w:tcPr>
            <w:tcW w:w="524" w:type="dxa"/>
            <w:tcBorders>
              <w:top w:val="nil"/>
              <w:left w:val="single" w:sz="4" w:space="0" w:color="auto"/>
              <w:bottom w:val="single" w:sz="4" w:space="0" w:color="auto"/>
              <w:right w:val="single" w:sz="4" w:space="0" w:color="auto"/>
            </w:tcBorders>
            <w:shd w:val="clear" w:color="auto" w:fill="auto"/>
            <w:hideMark/>
          </w:tcPr>
          <w:p w14:paraId="396C2039"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2</w:t>
            </w:r>
          </w:p>
        </w:tc>
        <w:tc>
          <w:tcPr>
            <w:tcW w:w="3591" w:type="dxa"/>
            <w:tcBorders>
              <w:top w:val="nil"/>
              <w:left w:val="nil"/>
              <w:bottom w:val="single" w:sz="4" w:space="0" w:color="auto"/>
              <w:right w:val="single" w:sz="4" w:space="0" w:color="auto"/>
            </w:tcBorders>
            <w:shd w:val="clear" w:color="auto" w:fill="auto"/>
            <w:hideMark/>
          </w:tcPr>
          <w:p w14:paraId="041D01C7"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Rent of People’s Resource Center</w:t>
            </w:r>
          </w:p>
        </w:tc>
        <w:tc>
          <w:tcPr>
            <w:tcW w:w="1723" w:type="dxa"/>
            <w:gridSpan w:val="2"/>
            <w:tcBorders>
              <w:top w:val="single" w:sz="4" w:space="0" w:color="auto"/>
              <w:left w:val="nil"/>
              <w:bottom w:val="single" w:sz="4" w:space="0" w:color="auto"/>
              <w:right w:val="single" w:sz="4" w:space="0" w:color="000000"/>
            </w:tcBorders>
            <w:shd w:val="clear" w:color="auto" w:fill="auto"/>
            <w:hideMark/>
          </w:tcPr>
          <w:p w14:paraId="67D9E550"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 xml:space="preserve"> Months</w:t>
            </w:r>
          </w:p>
        </w:tc>
        <w:tc>
          <w:tcPr>
            <w:tcW w:w="895" w:type="dxa"/>
            <w:tcBorders>
              <w:top w:val="nil"/>
              <w:left w:val="nil"/>
              <w:bottom w:val="single" w:sz="4" w:space="0" w:color="auto"/>
              <w:right w:val="single" w:sz="4" w:space="0" w:color="auto"/>
            </w:tcBorders>
            <w:shd w:val="clear" w:color="auto" w:fill="auto"/>
            <w:hideMark/>
          </w:tcPr>
          <w:p w14:paraId="2D3F2CD8"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6</w:t>
            </w:r>
          </w:p>
        </w:tc>
        <w:tc>
          <w:tcPr>
            <w:tcW w:w="940" w:type="dxa"/>
            <w:tcBorders>
              <w:top w:val="nil"/>
              <w:left w:val="nil"/>
              <w:bottom w:val="single" w:sz="4" w:space="0" w:color="auto"/>
              <w:right w:val="single" w:sz="4" w:space="0" w:color="auto"/>
            </w:tcBorders>
            <w:shd w:val="clear" w:color="auto" w:fill="auto"/>
            <w:hideMark/>
          </w:tcPr>
          <w:p w14:paraId="6BA81AD4"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20,000</w:t>
            </w:r>
          </w:p>
        </w:tc>
        <w:tc>
          <w:tcPr>
            <w:tcW w:w="1085" w:type="dxa"/>
            <w:gridSpan w:val="2"/>
            <w:tcBorders>
              <w:top w:val="nil"/>
              <w:left w:val="nil"/>
              <w:bottom w:val="single" w:sz="4" w:space="0" w:color="auto"/>
              <w:right w:val="single" w:sz="4" w:space="0" w:color="auto"/>
            </w:tcBorders>
            <w:shd w:val="clear" w:color="auto" w:fill="auto"/>
            <w:hideMark/>
          </w:tcPr>
          <w:p w14:paraId="2B1A3858"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120000</w:t>
            </w:r>
          </w:p>
        </w:tc>
      </w:tr>
      <w:tr w:rsidR="00B8786E" w:rsidRPr="00B8786E" w14:paraId="26278F75" w14:textId="77777777" w:rsidTr="00B8786E">
        <w:trPr>
          <w:trHeight w:val="315"/>
        </w:trPr>
        <w:tc>
          <w:tcPr>
            <w:tcW w:w="524" w:type="dxa"/>
            <w:tcBorders>
              <w:top w:val="nil"/>
              <w:left w:val="single" w:sz="4" w:space="0" w:color="auto"/>
              <w:bottom w:val="single" w:sz="4" w:space="0" w:color="auto"/>
              <w:right w:val="single" w:sz="4" w:space="0" w:color="auto"/>
            </w:tcBorders>
            <w:shd w:val="clear" w:color="auto" w:fill="auto"/>
            <w:hideMark/>
          </w:tcPr>
          <w:p w14:paraId="491C33F2"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3</w:t>
            </w:r>
          </w:p>
        </w:tc>
        <w:tc>
          <w:tcPr>
            <w:tcW w:w="3591" w:type="dxa"/>
            <w:tcBorders>
              <w:top w:val="nil"/>
              <w:left w:val="nil"/>
              <w:bottom w:val="single" w:sz="4" w:space="0" w:color="auto"/>
              <w:right w:val="single" w:sz="4" w:space="0" w:color="auto"/>
            </w:tcBorders>
            <w:shd w:val="clear" w:color="auto" w:fill="auto"/>
            <w:hideMark/>
          </w:tcPr>
          <w:p w14:paraId="5A019684"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Staff Commuting</w:t>
            </w:r>
          </w:p>
        </w:tc>
        <w:tc>
          <w:tcPr>
            <w:tcW w:w="1723" w:type="dxa"/>
            <w:gridSpan w:val="2"/>
            <w:tcBorders>
              <w:top w:val="single" w:sz="4" w:space="0" w:color="auto"/>
              <w:left w:val="nil"/>
              <w:bottom w:val="single" w:sz="4" w:space="0" w:color="auto"/>
              <w:right w:val="single" w:sz="4" w:space="0" w:color="000000"/>
            </w:tcBorders>
            <w:shd w:val="clear" w:color="auto" w:fill="auto"/>
            <w:hideMark/>
          </w:tcPr>
          <w:p w14:paraId="09F82A5C"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Per Day</w:t>
            </w:r>
          </w:p>
        </w:tc>
        <w:tc>
          <w:tcPr>
            <w:tcW w:w="895" w:type="dxa"/>
            <w:tcBorders>
              <w:top w:val="nil"/>
              <w:left w:val="nil"/>
              <w:bottom w:val="single" w:sz="4" w:space="0" w:color="auto"/>
              <w:right w:val="single" w:sz="4" w:space="0" w:color="auto"/>
            </w:tcBorders>
            <w:shd w:val="clear" w:color="auto" w:fill="auto"/>
            <w:hideMark/>
          </w:tcPr>
          <w:p w14:paraId="107DCE30"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720</w:t>
            </w:r>
          </w:p>
        </w:tc>
        <w:tc>
          <w:tcPr>
            <w:tcW w:w="940" w:type="dxa"/>
            <w:tcBorders>
              <w:top w:val="nil"/>
              <w:left w:val="nil"/>
              <w:bottom w:val="single" w:sz="4" w:space="0" w:color="auto"/>
              <w:right w:val="single" w:sz="4" w:space="0" w:color="auto"/>
            </w:tcBorders>
            <w:shd w:val="clear" w:color="auto" w:fill="auto"/>
            <w:hideMark/>
          </w:tcPr>
          <w:p w14:paraId="455BB4D8"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250</w:t>
            </w:r>
          </w:p>
        </w:tc>
        <w:tc>
          <w:tcPr>
            <w:tcW w:w="1085" w:type="dxa"/>
            <w:gridSpan w:val="2"/>
            <w:tcBorders>
              <w:top w:val="nil"/>
              <w:left w:val="nil"/>
              <w:bottom w:val="single" w:sz="4" w:space="0" w:color="auto"/>
              <w:right w:val="single" w:sz="4" w:space="0" w:color="auto"/>
            </w:tcBorders>
            <w:shd w:val="clear" w:color="auto" w:fill="auto"/>
            <w:hideMark/>
          </w:tcPr>
          <w:p w14:paraId="6A359F27"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180000</w:t>
            </w:r>
          </w:p>
        </w:tc>
      </w:tr>
      <w:tr w:rsidR="00B8786E" w:rsidRPr="00B8786E" w14:paraId="7BE5D66C" w14:textId="77777777" w:rsidTr="00B8786E">
        <w:trPr>
          <w:trHeight w:val="315"/>
        </w:trPr>
        <w:tc>
          <w:tcPr>
            <w:tcW w:w="524" w:type="dxa"/>
            <w:tcBorders>
              <w:top w:val="nil"/>
              <w:left w:val="single" w:sz="4" w:space="0" w:color="auto"/>
              <w:bottom w:val="single" w:sz="4" w:space="0" w:color="auto"/>
              <w:right w:val="single" w:sz="4" w:space="0" w:color="auto"/>
            </w:tcBorders>
            <w:shd w:val="clear" w:color="auto" w:fill="auto"/>
            <w:hideMark/>
          </w:tcPr>
          <w:p w14:paraId="56B751BF"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4</w:t>
            </w:r>
          </w:p>
        </w:tc>
        <w:tc>
          <w:tcPr>
            <w:tcW w:w="3591" w:type="dxa"/>
            <w:tcBorders>
              <w:top w:val="nil"/>
              <w:left w:val="nil"/>
              <w:bottom w:val="single" w:sz="4" w:space="0" w:color="auto"/>
              <w:right w:val="single" w:sz="4" w:space="0" w:color="auto"/>
            </w:tcBorders>
            <w:shd w:val="clear" w:color="auto" w:fill="auto"/>
            <w:hideMark/>
          </w:tcPr>
          <w:p w14:paraId="51C7E8D9"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Workshop</w:t>
            </w:r>
          </w:p>
        </w:tc>
        <w:tc>
          <w:tcPr>
            <w:tcW w:w="1723" w:type="dxa"/>
            <w:gridSpan w:val="2"/>
            <w:tcBorders>
              <w:top w:val="single" w:sz="4" w:space="0" w:color="auto"/>
              <w:left w:val="nil"/>
              <w:bottom w:val="single" w:sz="4" w:space="0" w:color="auto"/>
              <w:right w:val="single" w:sz="4" w:space="0" w:color="000000"/>
            </w:tcBorders>
            <w:shd w:val="clear" w:color="auto" w:fill="auto"/>
            <w:hideMark/>
          </w:tcPr>
          <w:p w14:paraId="7D3CAC36"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Per Workshop</w:t>
            </w:r>
          </w:p>
        </w:tc>
        <w:tc>
          <w:tcPr>
            <w:tcW w:w="895" w:type="dxa"/>
            <w:tcBorders>
              <w:top w:val="nil"/>
              <w:left w:val="nil"/>
              <w:bottom w:val="single" w:sz="4" w:space="0" w:color="auto"/>
              <w:right w:val="single" w:sz="4" w:space="0" w:color="auto"/>
            </w:tcBorders>
            <w:shd w:val="clear" w:color="auto" w:fill="auto"/>
            <w:hideMark/>
          </w:tcPr>
          <w:p w14:paraId="1BA79C97"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6</w:t>
            </w:r>
          </w:p>
        </w:tc>
        <w:tc>
          <w:tcPr>
            <w:tcW w:w="940" w:type="dxa"/>
            <w:tcBorders>
              <w:top w:val="nil"/>
              <w:left w:val="nil"/>
              <w:bottom w:val="single" w:sz="4" w:space="0" w:color="auto"/>
              <w:right w:val="single" w:sz="4" w:space="0" w:color="auto"/>
            </w:tcBorders>
            <w:shd w:val="clear" w:color="auto" w:fill="auto"/>
            <w:hideMark/>
          </w:tcPr>
          <w:p w14:paraId="082F01D5"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10000</w:t>
            </w:r>
          </w:p>
        </w:tc>
        <w:tc>
          <w:tcPr>
            <w:tcW w:w="1085" w:type="dxa"/>
            <w:gridSpan w:val="2"/>
            <w:tcBorders>
              <w:top w:val="nil"/>
              <w:left w:val="nil"/>
              <w:bottom w:val="single" w:sz="4" w:space="0" w:color="auto"/>
              <w:right w:val="single" w:sz="4" w:space="0" w:color="auto"/>
            </w:tcBorders>
            <w:shd w:val="clear" w:color="auto" w:fill="auto"/>
            <w:hideMark/>
          </w:tcPr>
          <w:p w14:paraId="0E660BF8"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60000</w:t>
            </w:r>
          </w:p>
        </w:tc>
      </w:tr>
      <w:tr w:rsidR="00B8786E" w:rsidRPr="00B8786E" w14:paraId="011D5995" w14:textId="77777777" w:rsidTr="00B8786E">
        <w:trPr>
          <w:trHeight w:val="315"/>
        </w:trPr>
        <w:tc>
          <w:tcPr>
            <w:tcW w:w="524" w:type="dxa"/>
            <w:tcBorders>
              <w:top w:val="nil"/>
              <w:left w:val="single" w:sz="4" w:space="0" w:color="auto"/>
              <w:bottom w:val="single" w:sz="4" w:space="0" w:color="auto"/>
              <w:right w:val="single" w:sz="4" w:space="0" w:color="auto"/>
            </w:tcBorders>
            <w:shd w:val="clear" w:color="auto" w:fill="auto"/>
            <w:hideMark/>
          </w:tcPr>
          <w:p w14:paraId="3B5FE951"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5</w:t>
            </w:r>
          </w:p>
        </w:tc>
        <w:tc>
          <w:tcPr>
            <w:tcW w:w="3591" w:type="dxa"/>
            <w:tcBorders>
              <w:top w:val="nil"/>
              <w:left w:val="nil"/>
              <w:bottom w:val="single" w:sz="4" w:space="0" w:color="auto"/>
              <w:right w:val="single" w:sz="4" w:space="0" w:color="auto"/>
            </w:tcBorders>
            <w:shd w:val="clear" w:color="auto" w:fill="auto"/>
            <w:hideMark/>
          </w:tcPr>
          <w:p w14:paraId="69869A78"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Electricity/ Water</w:t>
            </w:r>
          </w:p>
        </w:tc>
        <w:tc>
          <w:tcPr>
            <w:tcW w:w="1723" w:type="dxa"/>
            <w:gridSpan w:val="2"/>
            <w:tcBorders>
              <w:top w:val="single" w:sz="4" w:space="0" w:color="auto"/>
              <w:left w:val="nil"/>
              <w:bottom w:val="single" w:sz="4" w:space="0" w:color="auto"/>
              <w:right w:val="single" w:sz="4" w:space="0" w:color="000000"/>
            </w:tcBorders>
            <w:shd w:val="clear" w:color="auto" w:fill="auto"/>
            <w:hideMark/>
          </w:tcPr>
          <w:p w14:paraId="6BE0E9D3"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Month</w:t>
            </w:r>
          </w:p>
        </w:tc>
        <w:tc>
          <w:tcPr>
            <w:tcW w:w="895" w:type="dxa"/>
            <w:tcBorders>
              <w:top w:val="nil"/>
              <w:left w:val="nil"/>
              <w:bottom w:val="single" w:sz="4" w:space="0" w:color="auto"/>
              <w:right w:val="single" w:sz="4" w:space="0" w:color="auto"/>
            </w:tcBorders>
            <w:shd w:val="clear" w:color="auto" w:fill="auto"/>
            <w:hideMark/>
          </w:tcPr>
          <w:p w14:paraId="2E7723A3"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6</w:t>
            </w:r>
          </w:p>
        </w:tc>
        <w:tc>
          <w:tcPr>
            <w:tcW w:w="940" w:type="dxa"/>
            <w:tcBorders>
              <w:top w:val="nil"/>
              <w:left w:val="nil"/>
              <w:bottom w:val="single" w:sz="4" w:space="0" w:color="auto"/>
              <w:right w:val="single" w:sz="4" w:space="0" w:color="auto"/>
            </w:tcBorders>
            <w:shd w:val="clear" w:color="auto" w:fill="auto"/>
            <w:hideMark/>
          </w:tcPr>
          <w:p w14:paraId="2B9EF1EB"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10000</w:t>
            </w:r>
          </w:p>
        </w:tc>
        <w:tc>
          <w:tcPr>
            <w:tcW w:w="1085" w:type="dxa"/>
            <w:gridSpan w:val="2"/>
            <w:tcBorders>
              <w:top w:val="nil"/>
              <w:left w:val="nil"/>
              <w:bottom w:val="single" w:sz="4" w:space="0" w:color="auto"/>
              <w:right w:val="single" w:sz="4" w:space="0" w:color="auto"/>
            </w:tcBorders>
            <w:shd w:val="clear" w:color="auto" w:fill="auto"/>
            <w:hideMark/>
          </w:tcPr>
          <w:p w14:paraId="0BB385B6"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60000</w:t>
            </w:r>
          </w:p>
        </w:tc>
      </w:tr>
      <w:tr w:rsidR="00B8786E" w:rsidRPr="00B8786E" w14:paraId="39BC03F4" w14:textId="77777777" w:rsidTr="00B8786E">
        <w:trPr>
          <w:trHeight w:val="315"/>
        </w:trPr>
        <w:tc>
          <w:tcPr>
            <w:tcW w:w="524" w:type="dxa"/>
            <w:tcBorders>
              <w:top w:val="nil"/>
              <w:left w:val="single" w:sz="4" w:space="0" w:color="auto"/>
              <w:bottom w:val="single" w:sz="4" w:space="0" w:color="auto"/>
              <w:right w:val="single" w:sz="4" w:space="0" w:color="auto"/>
            </w:tcBorders>
            <w:shd w:val="clear" w:color="auto" w:fill="auto"/>
            <w:hideMark/>
          </w:tcPr>
          <w:p w14:paraId="5E026106"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6</w:t>
            </w:r>
          </w:p>
        </w:tc>
        <w:tc>
          <w:tcPr>
            <w:tcW w:w="3591" w:type="dxa"/>
            <w:tcBorders>
              <w:top w:val="nil"/>
              <w:left w:val="nil"/>
              <w:bottom w:val="single" w:sz="4" w:space="0" w:color="auto"/>
              <w:right w:val="single" w:sz="4" w:space="0" w:color="auto"/>
            </w:tcBorders>
            <w:shd w:val="clear" w:color="auto" w:fill="auto"/>
            <w:hideMark/>
          </w:tcPr>
          <w:p w14:paraId="1C51105B"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 xml:space="preserve">Miscellaneous </w:t>
            </w:r>
          </w:p>
        </w:tc>
        <w:tc>
          <w:tcPr>
            <w:tcW w:w="1723" w:type="dxa"/>
            <w:gridSpan w:val="2"/>
            <w:tcBorders>
              <w:top w:val="single" w:sz="4" w:space="0" w:color="auto"/>
              <w:left w:val="nil"/>
              <w:bottom w:val="single" w:sz="4" w:space="0" w:color="auto"/>
              <w:right w:val="single" w:sz="4" w:space="0" w:color="000000"/>
            </w:tcBorders>
            <w:shd w:val="clear" w:color="auto" w:fill="auto"/>
            <w:hideMark/>
          </w:tcPr>
          <w:p w14:paraId="6CED2495"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Month</w:t>
            </w:r>
          </w:p>
        </w:tc>
        <w:tc>
          <w:tcPr>
            <w:tcW w:w="895" w:type="dxa"/>
            <w:tcBorders>
              <w:top w:val="nil"/>
              <w:left w:val="nil"/>
              <w:bottom w:val="single" w:sz="4" w:space="0" w:color="auto"/>
              <w:right w:val="single" w:sz="4" w:space="0" w:color="auto"/>
            </w:tcBorders>
            <w:shd w:val="clear" w:color="auto" w:fill="auto"/>
            <w:hideMark/>
          </w:tcPr>
          <w:p w14:paraId="60A16ACD" w14:textId="77777777" w:rsidR="00B8786E" w:rsidRPr="00B8786E" w:rsidRDefault="00B8786E" w:rsidP="00B8786E">
            <w:pPr>
              <w:spacing w:after="0" w:line="240" w:lineRule="auto"/>
              <w:jc w:val="center"/>
              <w:rPr>
                <w:rFonts w:ascii="Calibri" w:eastAsia="Times New Roman" w:hAnsi="Calibri" w:cs="Calibri"/>
                <w:color w:val="000000"/>
                <w:sz w:val="24"/>
                <w:szCs w:val="24"/>
              </w:rPr>
            </w:pPr>
            <w:r w:rsidRPr="00B8786E">
              <w:rPr>
                <w:rFonts w:ascii="Calibri" w:eastAsia="Times New Roman" w:hAnsi="Calibri" w:cs="Calibri"/>
                <w:color w:val="000000"/>
                <w:sz w:val="24"/>
                <w:szCs w:val="24"/>
              </w:rPr>
              <w:t>6</w:t>
            </w:r>
          </w:p>
        </w:tc>
        <w:tc>
          <w:tcPr>
            <w:tcW w:w="940" w:type="dxa"/>
            <w:tcBorders>
              <w:top w:val="nil"/>
              <w:left w:val="nil"/>
              <w:bottom w:val="single" w:sz="4" w:space="0" w:color="auto"/>
              <w:right w:val="single" w:sz="4" w:space="0" w:color="auto"/>
            </w:tcBorders>
            <w:shd w:val="clear" w:color="auto" w:fill="auto"/>
            <w:hideMark/>
          </w:tcPr>
          <w:p w14:paraId="2B8B3249"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5000</w:t>
            </w:r>
          </w:p>
        </w:tc>
        <w:tc>
          <w:tcPr>
            <w:tcW w:w="1085" w:type="dxa"/>
            <w:gridSpan w:val="2"/>
            <w:tcBorders>
              <w:top w:val="nil"/>
              <w:left w:val="nil"/>
              <w:bottom w:val="single" w:sz="4" w:space="0" w:color="auto"/>
              <w:right w:val="single" w:sz="4" w:space="0" w:color="auto"/>
            </w:tcBorders>
            <w:shd w:val="clear" w:color="auto" w:fill="auto"/>
            <w:hideMark/>
          </w:tcPr>
          <w:p w14:paraId="1614DF02"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30000</w:t>
            </w:r>
          </w:p>
        </w:tc>
      </w:tr>
      <w:tr w:rsidR="00B8786E" w:rsidRPr="00B8786E" w14:paraId="0E310DB9" w14:textId="77777777" w:rsidTr="00B8786E">
        <w:trPr>
          <w:trHeight w:val="315"/>
        </w:trPr>
        <w:tc>
          <w:tcPr>
            <w:tcW w:w="7690" w:type="dxa"/>
            <w:gridSpan w:val="7"/>
            <w:tcBorders>
              <w:top w:val="single" w:sz="4" w:space="0" w:color="auto"/>
              <w:left w:val="single" w:sz="4" w:space="0" w:color="auto"/>
              <w:bottom w:val="single" w:sz="4" w:space="0" w:color="auto"/>
              <w:right w:val="single" w:sz="4" w:space="0" w:color="auto"/>
            </w:tcBorders>
            <w:shd w:val="clear" w:color="auto" w:fill="auto"/>
            <w:hideMark/>
          </w:tcPr>
          <w:p w14:paraId="7CF07244"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Sub Total</w:t>
            </w:r>
          </w:p>
        </w:tc>
        <w:tc>
          <w:tcPr>
            <w:tcW w:w="1068" w:type="dxa"/>
            <w:tcBorders>
              <w:top w:val="nil"/>
              <w:left w:val="nil"/>
              <w:bottom w:val="single" w:sz="4" w:space="0" w:color="auto"/>
              <w:right w:val="single" w:sz="4" w:space="0" w:color="auto"/>
            </w:tcBorders>
            <w:shd w:val="clear" w:color="auto" w:fill="auto"/>
            <w:hideMark/>
          </w:tcPr>
          <w:p w14:paraId="2F5C979C"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1200000</w:t>
            </w:r>
          </w:p>
        </w:tc>
      </w:tr>
      <w:tr w:rsidR="00B8786E" w:rsidRPr="00B8786E" w14:paraId="7E971545" w14:textId="77777777" w:rsidTr="00B8786E">
        <w:trPr>
          <w:trHeight w:val="315"/>
        </w:trPr>
        <w:tc>
          <w:tcPr>
            <w:tcW w:w="524" w:type="dxa"/>
            <w:tcBorders>
              <w:top w:val="nil"/>
              <w:left w:val="single" w:sz="4" w:space="0" w:color="auto"/>
              <w:bottom w:val="single" w:sz="4" w:space="0" w:color="auto"/>
              <w:right w:val="single" w:sz="4" w:space="0" w:color="auto"/>
            </w:tcBorders>
            <w:shd w:val="clear" w:color="auto" w:fill="auto"/>
            <w:hideMark/>
          </w:tcPr>
          <w:p w14:paraId="0AE821B7"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7</w:t>
            </w:r>
          </w:p>
        </w:tc>
        <w:tc>
          <w:tcPr>
            <w:tcW w:w="7166" w:type="dxa"/>
            <w:gridSpan w:val="6"/>
            <w:tcBorders>
              <w:top w:val="single" w:sz="4" w:space="0" w:color="auto"/>
              <w:left w:val="nil"/>
              <w:bottom w:val="single" w:sz="4" w:space="0" w:color="auto"/>
              <w:right w:val="single" w:sz="4" w:space="0" w:color="auto"/>
            </w:tcBorders>
            <w:shd w:val="clear" w:color="auto" w:fill="auto"/>
            <w:hideMark/>
          </w:tcPr>
          <w:p w14:paraId="0662231B"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Administrative Charges (@10%)</w:t>
            </w:r>
          </w:p>
        </w:tc>
        <w:tc>
          <w:tcPr>
            <w:tcW w:w="1068" w:type="dxa"/>
            <w:tcBorders>
              <w:top w:val="nil"/>
              <w:left w:val="nil"/>
              <w:bottom w:val="single" w:sz="4" w:space="0" w:color="auto"/>
              <w:right w:val="single" w:sz="4" w:space="0" w:color="auto"/>
            </w:tcBorders>
            <w:shd w:val="clear" w:color="auto" w:fill="auto"/>
            <w:hideMark/>
          </w:tcPr>
          <w:p w14:paraId="7DE96A11"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120000</w:t>
            </w:r>
          </w:p>
        </w:tc>
      </w:tr>
      <w:tr w:rsidR="00B8786E" w:rsidRPr="00B8786E" w14:paraId="560567E9" w14:textId="77777777" w:rsidTr="00B8786E">
        <w:trPr>
          <w:trHeight w:val="315"/>
        </w:trPr>
        <w:tc>
          <w:tcPr>
            <w:tcW w:w="7690" w:type="dxa"/>
            <w:gridSpan w:val="7"/>
            <w:tcBorders>
              <w:top w:val="single" w:sz="4" w:space="0" w:color="auto"/>
              <w:left w:val="single" w:sz="4" w:space="0" w:color="auto"/>
              <w:bottom w:val="single" w:sz="4" w:space="0" w:color="auto"/>
              <w:right w:val="single" w:sz="4" w:space="0" w:color="auto"/>
            </w:tcBorders>
            <w:shd w:val="clear" w:color="auto" w:fill="auto"/>
            <w:hideMark/>
          </w:tcPr>
          <w:p w14:paraId="0517E517"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 xml:space="preserve">Total </w:t>
            </w:r>
            <w:r w:rsidRPr="00B8786E">
              <w:rPr>
                <w:rFonts w:ascii="Calibri" w:eastAsia="Times New Roman" w:hAnsi="Calibri" w:cs="Calibri"/>
                <w:color w:val="000000"/>
                <w:sz w:val="24"/>
                <w:szCs w:val="24"/>
              </w:rPr>
              <w:t>Six-Month</w:t>
            </w:r>
            <w:r w:rsidRPr="00B8786E">
              <w:rPr>
                <w:rFonts w:ascii="Calibri" w:eastAsia="Times New Roman" w:hAnsi="Calibri" w:cs="Calibri"/>
                <w:color w:val="000000"/>
                <w:sz w:val="24"/>
                <w:szCs w:val="24"/>
              </w:rPr>
              <w:t xml:space="preserve"> Expenses</w:t>
            </w:r>
          </w:p>
        </w:tc>
        <w:tc>
          <w:tcPr>
            <w:tcW w:w="1068" w:type="dxa"/>
            <w:tcBorders>
              <w:top w:val="nil"/>
              <w:left w:val="nil"/>
              <w:bottom w:val="single" w:sz="4" w:space="0" w:color="auto"/>
              <w:right w:val="single" w:sz="4" w:space="0" w:color="auto"/>
            </w:tcBorders>
            <w:shd w:val="clear" w:color="auto" w:fill="auto"/>
            <w:hideMark/>
          </w:tcPr>
          <w:p w14:paraId="00BC61ED"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1320000</w:t>
            </w:r>
          </w:p>
        </w:tc>
      </w:tr>
      <w:tr w:rsidR="00B8786E" w:rsidRPr="00B8786E" w14:paraId="3876BB9F" w14:textId="77777777" w:rsidTr="00B8786E">
        <w:trPr>
          <w:trHeight w:val="315"/>
        </w:trPr>
        <w:tc>
          <w:tcPr>
            <w:tcW w:w="524" w:type="dxa"/>
            <w:tcBorders>
              <w:top w:val="nil"/>
              <w:left w:val="single" w:sz="4" w:space="0" w:color="auto"/>
              <w:bottom w:val="single" w:sz="4" w:space="0" w:color="auto"/>
              <w:right w:val="single" w:sz="4" w:space="0" w:color="auto"/>
            </w:tcBorders>
            <w:shd w:val="clear" w:color="auto" w:fill="auto"/>
            <w:hideMark/>
          </w:tcPr>
          <w:p w14:paraId="287032EF"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8</w:t>
            </w:r>
          </w:p>
        </w:tc>
        <w:tc>
          <w:tcPr>
            <w:tcW w:w="7166" w:type="dxa"/>
            <w:gridSpan w:val="6"/>
            <w:tcBorders>
              <w:top w:val="single" w:sz="4" w:space="0" w:color="auto"/>
              <w:left w:val="nil"/>
              <w:bottom w:val="single" w:sz="4" w:space="0" w:color="auto"/>
              <w:right w:val="single" w:sz="4" w:space="0" w:color="auto"/>
            </w:tcBorders>
            <w:shd w:val="clear" w:color="auto" w:fill="auto"/>
            <w:hideMark/>
          </w:tcPr>
          <w:p w14:paraId="735EBF3B" w14:textId="77777777" w:rsidR="00B8786E" w:rsidRPr="00B8786E" w:rsidRDefault="00B8786E" w:rsidP="00B8786E">
            <w:pPr>
              <w:spacing w:after="0" w:line="240" w:lineRule="auto"/>
              <w:jc w:val="both"/>
              <w:rPr>
                <w:rFonts w:ascii="Calibri" w:eastAsia="Times New Roman" w:hAnsi="Calibri" w:cs="Calibri"/>
                <w:color w:val="000000"/>
                <w:sz w:val="24"/>
                <w:szCs w:val="24"/>
              </w:rPr>
            </w:pPr>
            <w:r w:rsidRPr="00B8786E">
              <w:rPr>
                <w:rFonts w:ascii="Calibri" w:eastAsia="Times New Roman" w:hAnsi="Calibri" w:cs="Calibri"/>
                <w:color w:val="000000"/>
                <w:sz w:val="24"/>
                <w:szCs w:val="24"/>
              </w:rPr>
              <w:t>GST (@18%)</w:t>
            </w:r>
          </w:p>
        </w:tc>
        <w:tc>
          <w:tcPr>
            <w:tcW w:w="1068" w:type="dxa"/>
            <w:tcBorders>
              <w:top w:val="nil"/>
              <w:left w:val="nil"/>
              <w:bottom w:val="single" w:sz="4" w:space="0" w:color="auto"/>
              <w:right w:val="single" w:sz="4" w:space="0" w:color="auto"/>
            </w:tcBorders>
            <w:shd w:val="clear" w:color="auto" w:fill="auto"/>
            <w:hideMark/>
          </w:tcPr>
          <w:p w14:paraId="14DB346B"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237600</w:t>
            </w:r>
          </w:p>
        </w:tc>
      </w:tr>
      <w:tr w:rsidR="00B8786E" w:rsidRPr="00B8786E" w14:paraId="23A0EF26" w14:textId="77777777" w:rsidTr="00B8786E">
        <w:trPr>
          <w:trHeight w:val="315"/>
        </w:trPr>
        <w:tc>
          <w:tcPr>
            <w:tcW w:w="7690" w:type="dxa"/>
            <w:gridSpan w:val="7"/>
            <w:tcBorders>
              <w:top w:val="single" w:sz="4" w:space="0" w:color="auto"/>
              <w:left w:val="single" w:sz="4" w:space="0" w:color="auto"/>
              <w:bottom w:val="single" w:sz="4" w:space="0" w:color="auto"/>
              <w:right w:val="single" w:sz="4" w:space="0" w:color="auto"/>
            </w:tcBorders>
            <w:shd w:val="clear" w:color="000000" w:fill="F2F2F2"/>
            <w:hideMark/>
          </w:tcPr>
          <w:p w14:paraId="3E0898EE" w14:textId="77777777" w:rsidR="00B8786E" w:rsidRPr="00B8786E" w:rsidRDefault="00B8786E" w:rsidP="00B8786E">
            <w:pPr>
              <w:spacing w:after="0" w:line="240" w:lineRule="auto"/>
              <w:jc w:val="both"/>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Total O&amp;M Cost (Rs.)</w:t>
            </w:r>
          </w:p>
        </w:tc>
        <w:tc>
          <w:tcPr>
            <w:tcW w:w="1068" w:type="dxa"/>
            <w:tcBorders>
              <w:top w:val="nil"/>
              <w:left w:val="nil"/>
              <w:bottom w:val="single" w:sz="4" w:space="0" w:color="auto"/>
              <w:right w:val="single" w:sz="4" w:space="0" w:color="auto"/>
            </w:tcBorders>
            <w:shd w:val="clear" w:color="000000" w:fill="F2F2F2"/>
            <w:hideMark/>
          </w:tcPr>
          <w:p w14:paraId="6ADFB7F4" w14:textId="77777777" w:rsidR="00B8786E" w:rsidRPr="00B8786E" w:rsidRDefault="00B8786E" w:rsidP="00B8786E">
            <w:pPr>
              <w:spacing w:after="0" w:line="240" w:lineRule="auto"/>
              <w:jc w:val="right"/>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1557600</w:t>
            </w:r>
          </w:p>
        </w:tc>
      </w:tr>
    </w:tbl>
    <w:p w14:paraId="700340AB" w14:textId="77777777" w:rsidR="0064288A" w:rsidRDefault="0064288A" w:rsidP="00F91FAE">
      <w:pPr>
        <w:spacing w:after="0" w:line="240" w:lineRule="auto"/>
        <w:jc w:val="both"/>
        <w:rPr>
          <w:rFonts w:cstheme="minorHAnsi"/>
          <w:sz w:val="24"/>
          <w:szCs w:val="24"/>
        </w:rPr>
      </w:pPr>
    </w:p>
    <w:tbl>
      <w:tblPr>
        <w:tblW w:w="5551" w:type="dxa"/>
        <w:tblInd w:w="113" w:type="dxa"/>
        <w:tblLook w:val="04A0" w:firstRow="1" w:lastRow="0" w:firstColumn="1" w:lastColumn="0" w:noHBand="0" w:noVBand="1"/>
      </w:tblPr>
      <w:tblGrid>
        <w:gridCol w:w="3732"/>
        <w:gridCol w:w="631"/>
        <w:gridCol w:w="1188"/>
      </w:tblGrid>
      <w:tr w:rsidR="00B8786E" w:rsidRPr="00B8786E" w14:paraId="4D6F394F" w14:textId="77777777" w:rsidTr="00B8786E">
        <w:trPr>
          <w:trHeight w:val="315"/>
        </w:trPr>
        <w:tc>
          <w:tcPr>
            <w:tcW w:w="5551" w:type="dxa"/>
            <w:gridSpan w:val="3"/>
            <w:tcBorders>
              <w:top w:val="single" w:sz="4" w:space="0" w:color="auto"/>
              <w:left w:val="single" w:sz="4" w:space="0" w:color="auto"/>
              <w:bottom w:val="single" w:sz="4" w:space="0" w:color="auto"/>
              <w:right w:val="single" w:sz="4" w:space="0" w:color="000000"/>
            </w:tcBorders>
            <w:shd w:val="clear" w:color="000000" w:fill="F2F2F2"/>
            <w:noWrap/>
            <w:hideMark/>
          </w:tcPr>
          <w:p w14:paraId="47D4E558" w14:textId="77777777" w:rsidR="00B8786E" w:rsidRPr="00B8786E" w:rsidRDefault="00B8786E" w:rsidP="00B8786E">
            <w:pPr>
              <w:spacing w:after="0" w:line="240" w:lineRule="auto"/>
              <w:jc w:val="center"/>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Consolidated Project Budgeting</w:t>
            </w:r>
          </w:p>
        </w:tc>
      </w:tr>
      <w:tr w:rsidR="00B8786E" w:rsidRPr="00B8786E" w14:paraId="3D9BC751" w14:textId="77777777" w:rsidTr="00B8786E">
        <w:trPr>
          <w:trHeight w:val="315"/>
        </w:trPr>
        <w:tc>
          <w:tcPr>
            <w:tcW w:w="3732" w:type="dxa"/>
            <w:tcBorders>
              <w:top w:val="nil"/>
              <w:left w:val="single" w:sz="4" w:space="0" w:color="auto"/>
              <w:bottom w:val="single" w:sz="4" w:space="0" w:color="auto"/>
              <w:right w:val="single" w:sz="4" w:space="0" w:color="auto"/>
            </w:tcBorders>
            <w:shd w:val="clear" w:color="auto" w:fill="auto"/>
            <w:noWrap/>
            <w:hideMark/>
          </w:tcPr>
          <w:p w14:paraId="3EF66B75"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CapEx</w:t>
            </w:r>
          </w:p>
        </w:tc>
        <w:tc>
          <w:tcPr>
            <w:tcW w:w="631" w:type="dxa"/>
            <w:tcBorders>
              <w:top w:val="nil"/>
              <w:left w:val="nil"/>
              <w:bottom w:val="single" w:sz="4" w:space="0" w:color="auto"/>
              <w:right w:val="single" w:sz="4" w:space="0" w:color="auto"/>
            </w:tcBorders>
            <w:shd w:val="clear" w:color="auto" w:fill="auto"/>
            <w:noWrap/>
            <w:hideMark/>
          </w:tcPr>
          <w:p w14:paraId="0E854697"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Rs.</w:t>
            </w:r>
          </w:p>
        </w:tc>
        <w:tc>
          <w:tcPr>
            <w:tcW w:w="1188" w:type="dxa"/>
            <w:tcBorders>
              <w:top w:val="nil"/>
              <w:left w:val="nil"/>
              <w:bottom w:val="single" w:sz="4" w:space="0" w:color="auto"/>
              <w:right w:val="single" w:sz="4" w:space="0" w:color="auto"/>
            </w:tcBorders>
            <w:shd w:val="clear" w:color="auto" w:fill="auto"/>
            <w:noWrap/>
            <w:hideMark/>
          </w:tcPr>
          <w:p w14:paraId="29F1D597"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500000</w:t>
            </w:r>
          </w:p>
        </w:tc>
      </w:tr>
      <w:tr w:rsidR="00B8786E" w:rsidRPr="00B8786E" w14:paraId="165274A7" w14:textId="77777777" w:rsidTr="00B8786E">
        <w:trPr>
          <w:trHeight w:val="315"/>
        </w:trPr>
        <w:tc>
          <w:tcPr>
            <w:tcW w:w="3732" w:type="dxa"/>
            <w:tcBorders>
              <w:top w:val="nil"/>
              <w:left w:val="single" w:sz="4" w:space="0" w:color="auto"/>
              <w:bottom w:val="single" w:sz="4" w:space="0" w:color="auto"/>
              <w:right w:val="single" w:sz="4" w:space="0" w:color="auto"/>
            </w:tcBorders>
            <w:shd w:val="clear" w:color="auto" w:fill="auto"/>
            <w:noWrap/>
            <w:hideMark/>
          </w:tcPr>
          <w:p w14:paraId="1C3A3084"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OpEx</w:t>
            </w:r>
          </w:p>
        </w:tc>
        <w:tc>
          <w:tcPr>
            <w:tcW w:w="631" w:type="dxa"/>
            <w:tcBorders>
              <w:top w:val="nil"/>
              <w:left w:val="nil"/>
              <w:bottom w:val="single" w:sz="4" w:space="0" w:color="auto"/>
              <w:right w:val="single" w:sz="4" w:space="0" w:color="auto"/>
            </w:tcBorders>
            <w:shd w:val="clear" w:color="auto" w:fill="auto"/>
            <w:noWrap/>
            <w:hideMark/>
          </w:tcPr>
          <w:p w14:paraId="7F63F35E" w14:textId="77777777" w:rsidR="00B8786E" w:rsidRPr="00B8786E" w:rsidRDefault="00B8786E" w:rsidP="00B8786E">
            <w:pPr>
              <w:spacing w:after="0" w:line="240" w:lineRule="auto"/>
              <w:rPr>
                <w:rFonts w:ascii="Calibri" w:eastAsia="Times New Roman" w:hAnsi="Calibri" w:cs="Calibri"/>
                <w:color w:val="000000"/>
                <w:sz w:val="24"/>
                <w:szCs w:val="24"/>
              </w:rPr>
            </w:pPr>
            <w:r w:rsidRPr="00B8786E">
              <w:rPr>
                <w:rFonts w:ascii="Calibri" w:eastAsia="Times New Roman" w:hAnsi="Calibri" w:cs="Calibri"/>
                <w:color w:val="000000"/>
                <w:sz w:val="24"/>
                <w:szCs w:val="24"/>
              </w:rPr>
              <w:t>Rs.</w:t>
            </w:r>
          </w:p>
        </w:tc>
        <w:tc>
          <w:tcPr>
            <w:tcW w:w="1188" w:type="dxa"/>
            <w:tcBorders>
              <w:top w:val="nil"/>
              <w:left w:val="nil"/>
              <w:bottom w:val="single" w:sz="4" w:space="0" w:color="auto"/>
              <w:right w:val="single" w:sz="4" w:space="0" w:color="auto"/>
            </w:tcBorders>
            <w:shd w:val="clear" w:color="auto" w:fill="auto"/>
            <w:noWrap/>
            <w:hideMark/>
          </w:tcPr>
          <w:p w14:paraId="387C5EED" w14:textId="77777777" w:rsidR="00B8786E" w:rsidRPr="00B8786E" w:rsidRDefault="00B8786E" w:rsidP="00B8786E">
            <w:pPr>
              <w:spacing w:after="0" w:line="240" w:lineRule="auto"/>
              <w:jc w:val="right"/>
              <w:rPr>
                <w:rFonts w:ascii="Calibri" w:eastAsia="Times New Roman" w:hAnsi="Calibri" w:cs="Calibri"/>
                <w:color w:val="000000"/>
                <w:sz w:val="24"/>
                <w:szCs w:val="24"/>
              </w:rPr>
            </w:pPr>
            <w:r w:rsidRPr="00B8786E">
              <w:rPr>
                <w:rFonts w:ascii="Calibri" w:eastAsia="Times New Roman" w:hAnsi="Calibri" w:cs="Calibri"/>
                <w:color w:val="000000"/>
                <w:sz w:val="24"/>
                <w:szCs w:val="24"/>
              </w:rPr>
              <w:t>1557600</w:t>
            </w:r>
          </w:p>
        </w:tc>
      </w:tr>
      <w:tr w:rsidR="00B8786E" w:rsidRPr="00B8786E" w14:paraId="3A9ED63B" w14:textId="77777777" w:rsidTr="00B8786E">
        <w:trPr>
          <w:trHeight w:val="315"/>
        </w:trPr>
        <w:tc>
          <w:tcPr>
            <w:tcW w:w="3732" w:type="dxa"/>
            <w:tcBorders>
              <w:top w:val="nil"/>
              <w:left w:val="single" w:sz="4" w:space="0" w:color="auto"/>
              <w:bottom w:val="single" w:sz="4" w:space="0" w:color="auto"/>
              <w:right w:val="single" w:sz="4" w:space="0" w:color="auto"/>
            </w:tcBorders>
            <w:shd w:val="clear" w:color="000000" w:fill="F2F2F2"/>
            <w:noWrap/>
            <w:hideMark/>
          </w:tcPr>
          <w:p w14:paraId="7451FA3D" w14:textId="77777777" w:rsidR="00B8786E" w:rsidRPr="00B8786E" w:rsidRDefault="00B8786E" w:rsidP="00B8786E">
            <w:pPr>
              <w:spacing w:after="0" w:line="240" w:lineRule="auto"/>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Total Project Budget Requirement</w:t>
            </w:r>
          </w:p>
        </w:tc>
        <w:tc>
          <w:tcPr>
            <w:tcW w:w="631" w:type="dxa"/>
            <w:tcBorders>
              <w:top w:val="nil"/>
              <w:left w:val="nil"/>
              <w:bottom w:val="single" w:sz="4" w:space="0" w:color="auto"/>
              <w:right w:val="single" w:sz="4" w:space="0" w:color="auto"/>
            </w:tcBorders>
            <w:shd w:val="clear" w:color="000000" w:fill="F2F2F2"/>
            <w:noWrap/>
            <w:hideMark/>
          </w:tcPr>
          <w:p w14:paraId="07F9F29F" w14:textId="77777777" w:rsidR="00B8786E" w:rsidRPr="00B8786E" w:rsidRDefault="00B8786E" w:rsidP="00B8786E">
            <w:pPr>
              <w:spacing w:after="0" w:line="240" w:lineRule="auto"/>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Rs.</w:t>
            </w:r>
          </w:p>
        </w:tc>
        <w:tc>
          <w:tcPr>
            <w:tcW w:w="1188" w:type="dxa"/>
            <w:tcBorders>
              <w:top w:val="nil"/>
              <w:left w:val="nil"/>
              <w:bottom w:val="single" w:sz="4" w:space="0" w:color="auto"/>
              <w:right w:val="single" w:sz="4" w:space="0" w:color="auto"/>
            </w:tcBorders>
            <w:shd w:val="clear" w:color="000000" w:fill="F2F2F2"/>
            <w:noWrap/>
            <w:hideMark/>
          </w:tcPr>
          <w:p w14:paraId="1ADD6600" w14:textId="77777777" w:rsidR="00B8786E" w:rsidRPr="00B8786E" w:rsidRDefault="00B8786E" w:rsidP="00B8786E">
            <w:pPr>
              <w:spacing w:after="0" w:line="240" w:lineRule="auto"/>
              <w:jc w:val="right"/>
              <w:rPr>
                <w:rFonts w:ascii="Calibri" w:eastAsia="Times New Roman" w:hAnsi="Calibri" w:cs="Calibri"/>
                <w:b/>
                <w:bCs/>
                <w:color w:val="000000"/>
                <w:sz w:val="24"/>
                <w:szCs w:val="24"/>
              </w:rPr>
            </w:pPr>
            <w:r w:rsidRPr="00B8786E">
              <w:rPr>
                <w:rFonts w:ascii="Calibri" w:eastAsia="Times New Roman" w:hAnsi="Calibri" w:cs="Calibri"/>
                <w:b/>
                <w:bCs/>
                <w:color w:val="000000"/>
                <w:sz w:val="24"/>
                <w:szCs w:val="24"/>
              </w:rPr>
              <w:t>2057600</w:t>
            </w:r>
          </w:p>
        </w:tc>
      </w:tr>
    </w:tbl>
    <w:p w14:paraId="7A8D732A" w14:textId="77777777" w:rsidR="00B8786E" w:rsidRPr="005C34DC" w:rsidRDefault="00B8786E" w:rsidP="00F91FAE">
      <w:pPr>
        <w:spacing w:after="0" w:line="240" w:lineRule="auto"/>
        <w:jc w:val="both"/>
        <w:rPr>
          <w:rFonts w:cstheme="minorHAnsi"/>
          <w:sz w:val="24"/>
          <w:szCs w:val="24"/>
        </w:rPr>
      </w:pPr>
    </w:p>
    <w:p w14:paraId="1F881B61" w14:textId="77777777" w:rsidR="00333866" w:rsidRPr="00491AC7" w:rsidRDefault="00491AC7" w:rsidP="00491AC7">
      <w:pPr>
        <w:pStyle w:val="Heading2"/>
        <w:spacing w:before="0" w:after="0" w:line="240" w:lineRule="auto"/>
        <w:ind w:hanging="718"/>
        <w:rPr>
          <w:rFonts w:cstheme="minorHAnsi"/>
          <w:color w:val="1F497D" w:themeColor="text2"/>
          <w:sz w:val="24"/>
          <w:szCs w:val="24"/>
        </w:rPr>
      </w:pPr>
      <w:bookmarkStart w:id="10" w:name="_Toc42385909"/>
      <w:r w:rsidRPr="00491AC7">
        <w:rPr>
          <w:rFonts w:cstheme="minorHAnsi"/>
          <w:color w:val="1F497D" w:themeColor="text2"/>
          <w:sz w:val="24"/>
          <w:szCs w:val="24"/>
        </w:rPr>
        <w:t>M</w:t>
      </w:r>
      <w:r w:rsidR="00FA496B" w:rsidRPr="00491AC7">
        <w:rPr>
          <w:rFonts w:cstheme="minorHAnsi"/>
          <w:color w:val="1F497D" w:themeColor="text2"/>
          <w:sz w:val="24"/>
          <w:szCs w:val="24"/>
        </w:rPr>
        <w:t>onitoring mechanism for the project</w:t>
      </w:r>
      <w:bookmarkEnd w:id="10"/>
      <w:r w:rsidR="00FA496B" w:rsidRPr="00491AC7">
        <w:rPr>
          <w:rFonts w:cstheme="minorHAnsi"/>
          <w:color w:val="1F497D" w:themeColor="text2"/>
          <w:sz w:val="24"/>
          <w:szCs w:val="24"/>
        </w:rPr>
        <w:t xml:space="preserve"> </w:t>
      </w:r>
    </w:p>
    <w:p w14:paraId="438F1B4D" w14:textId="77777777" w:rsidR="00FA496B" w:rsidRPr="005C34DC" w:rsidRDefault="00FA496B" w:rsidP="00491AC7">
      <w:pPr>
        <w:pStyle w:val="ListParagraph"/>
        <w:numPr>
          <w:ilvl w:val="0"/>
          <w:numId w:val="25"/>
        </w:numPr>
        <w:spacing w:after="0" w:line="240" w:lineRule="auto"/>
        <w:ind w:left="360"/>
        <w:jc w:val="both"/>
        <w:rPr>
          <w:rFonts w:cstheme="minorHAnsi"/>
          <w:sz w:val="24"/>
          <w:szCs w:val="24"/>
        </w:rPr>
      </w:pPr>
      <w:r w:rsidRPr="005C34DC">
        <w:rPr>
          <w:rFonts w:cstheme="minorHAnsi"/>
          <w:b/>
          <w:sz w:val="24"/>
          <w:szCs w:val="24"/>
        </w:rPr>
        <w:t xml:space="preserve">MIS System: </w:t>
      </w:r>
      <w:r w:rsidRPr="005C34DC">
        <w:rPr>
          <w:rFonts w:cstheme="minorHAnsi"/>
          <w:sz w:val="24"/>
          <w:szCs w:val="24"/>
        </w:rPr>
        <w:t xml:space="preserve">keeping the track of </w:t>
      </w:r>
      <w:r w:rsidR="00CD2107">
        <w:rPr>
          <w:rFonts w:cstheme="minorHAnsi"/>
          <w:sz w:val="24"/>
          <w:szCs w:val="24"/>
        </w:rPr>
        <w:t>People</w:t>
      </w:r>
      <w:r w:rsidRPr="005C34DC">
        <w:rPr>
          <w:rFonts w:cstheme="minorHAnsi"/>
          <w:sz w:val="24"/>
          <w:szCs w:val="24"/>
        </w:rPr>
        <w:t xml:space="preserve">’s progress </w:t>
      </w:r>
    </w:p>
    <w:p w14:paraId="64172240" w14:textId="77777777" w:rsidR="00FA496B" w:rsidRPr="005C34DC" w:rsidRDefault="00745A06" w:rsidP="00491AC7">
      <w:pPr>
        <w:pStyle w:val="ListParagraph"/>
        <w:numPr>
          <w:ilvl w:val="0"/>
          <w:numId w:val="25"/>
        </w:numPr>
        <w:spacing w:after="0" w:line="240" w:lineRule="auto"/>
        <w:ind w:left="360"/>
        <w:jc w:val="both"/>
        <w:rPr>
          <w:rFonts w:cstheme="minorHAnsi"/>
          <w:sz w:val="24"/>
          <w:szCs w:val="24"/>
        </w:rPr>
      </w:pPr>
      <w:r>
        <w:rPr>
          <w:rFonts w:cstheme="minorHAnsi"/>
          <w:b/>
          <w:sz w:val="24"/>
          <w:szCs w:val="24"/>
        </w:rPr>
        <w:t xml:space="preserve">Frequent </w:t>
      </w:r>
      <w:r w:rsidR="00E55AC0" w:rsidRPr="005C34DC">
        <w:rPr>
          <w:rFonts w:cstheme="minorHAnsi"/>
          <w:b/>
          <w:sz w:val="24"/>
          <w:szCs w:val="24"/>
        </w:rPr>
        <w:t>Meeting</w:t>
      </w:r>
      <w:r>
        <w:rPr>
          <w:rFonts w:cstheme="minorHAnsi"/>
          <w:b/>
          <w:sz w:val="24"/>
          <w:szCs w:val="24"/>
        </w:rPr>
        <w:t xml:space="preserve"> (Proposed per week)</w:t>
      </w:r>
      <w:r w:rsidR="00E55AC0" w:rsidRPr="005C34DC">
        <w:rPr>
          <w:rFonts w:cstheme="minorHAnsi"/>
          <w:b/>
          <w:sz w:val="24"/>
          <w:szCs w:val="24"/>
        </w:rPr>
        <w:t>:</w:t>
      </w:r>
      <w:r w:rsidR="00E55AC0" w:rsidRPr="005C34DC">
        <w:rPr>
          <w:rFonts w:cstheme="minorHAnsi"/>
          <w:sz w:val="24"/>
          <w:szCs w:val="24"/>
        </w:rPr>
        <w:t xml:space="preserve"> With parents</w:t>
      </w:r>
      <w:r>
        <w:rPr>
          <w:rFonts w:cstheme="minorHAnsi"/>
          <w:sz w:val="24"/>
          <w:szCs w:val="24"/>
        </w:rPr>
        <w:t xml:space="preserve">/ beneficiaries &amp; </w:t>
      </w:r>
      <w:r w:rsidR="00E55AC0" w:rsidRPr="005C34DC">
        <w:rPr>
          <w:rFonts w:cstheme="minorHAnsi"/>
          <w:sz w:val="24"/>
          <w:szCs w:val="24"/>
        </w:rPr>
        <w:t xml:space="preserve">Authorities </w:t>
      </w:r>
    </w:p>
    <w:p w14:paraId="6689E3D0" w14:textId="77777777" w:rsidR="00E55AC0" w:rsidRPr="005C34DC" w:rsidRDefault="00E55AC0" w:rsidP="00491AC7">
      <w:pPr>
        <w:pStyle w:val="ListParagraph"/>
        <w:numPr>
          <w:ilvl w:val="0"/>
          <w:numId w:val="25"/>
        </w:numPr>
        <w:spacing w:after="0" w:line="240" w:lineRule="auto"/>
        <w:ind w:left="360"/>
        <w:jc w:val="both"/>
        <w:rPr>
          <w:rFonts w:cstheme="minorHAnsi"/>
          <w:sz w:val="24"/>
          <w:szCs w:val="24"/>
        </w:rPr>
      </w:pPr>
      <w:r w:rsidRPr="005C34DC">
        <w:rPr>
          <w:rFonts w:cstheme="minorHAnsi"/>
          <w:b/>
          <w:sz w:val="24"/>
          <w:szCs w:val="24"/>
        </w:rPr>
        <w:t>Project Meetings:</w:t>
      </w:r>
      <w:r w:rsidRPr="005C34DC">
        <w:rPr>
          <w:rFonts w:cstheme="minorHAnsi"/>
          <w:sz w:val="24"/>
          <w:szCs w:val="24"/>
        </w:rPr>
        <w:t xml:space="preserve"> There will be two types of project meetings </w:t>
      </w:r>
    </w:p>
    <w:p w14:paraId="52F59859" w14:textId="77777777" w:rsidR="00E55AC0" w:rsidRPr="005C34DC" w:rsidRDefault="00E55AC0" w:rsidP="003872F9">
      <w:pPr>
        <w:pStyle w:val="ListParagraph"/>
        <w:numPr>
          <w:ilvl w:val="0"/>
          <w:numId w:val="43"/>
        </w:numPr>
        <w:spacing w:after="0" w:line="240" w:lineRule="auto"/>
        <w:jc w:val="both"/>
        <w:rPr>
          <w:rFonts w:cstheme="minorHAnsi"/>
          <w:sz w:val="24"/>
          <w:szCs w:val="24"/>
        </w:rPr>
      </w:pPr>
      <w:r w:rsidRPr="005C34DC">
        <w:rPr>
          <w:rFonts w:cstheme="minorHAnsi"/>
          <w:b/>
          <w:sz w:val="24"/>
          <w:szCs w:val="24"/>
        </w:rPr>
        <w:t xml:space="preserve">Monthly Monitoring Meetings: </w:t>
      </w:r>
      <w:r w:rsidRPr="005C34DC">
        <w:rPr>
          <w:rFonts w:cstheme="minorHAnsi"/>
          <w:sz w:val="24"/>
          <w:szCs w:val="24"/>
        </w:rPr>
        <w:t xml:space="preserve">These will be conducted at every </w:t>
      </w:r>
      <w:r w:rsidR="00745A06">
        <w:rPr>
          <w:rFonts w:cstheme="minorHAnsi"/>
          <w:sz w:val="24"/>
          <w:szCs w:val="24"/>
        </w:rPr>
        <w:t>site.</w:t>
      </w:r>
    </w:p>
    <w:p w14:paraId="32E27CDA" w14:textId="77777777" w:rsidR="00E55AC0" w:rsidRPr="005C34DC" w:rsidRDefault="007F67F2" w:rsidP="003872F9">
      <w:pPr>
        <w:pStyle w:val="ListParagraph"/>
        <w:numPr>
          <w:ilvl w:val="0"/>
          <w:numId w:val="43"/>
        </w:numPr>
        <w:spacing w:after="0" w:line="240" w:lineRule="auto"/>
        <w:jc w:val="both"/>
        <w:rPr>
          <w:rFonts w:cstheme="minorHAnsi"/>
          <w:sz w:val="24"/>
          <w:szCs w:val="24"/>
        </w:rPr>
      </w:pPr>
      <w:r w:rsidRPr="005C34DC">
        <w:rPr>
          <w:rFonts w:cstheme="minorHAnsi"/>
          <w:b/>
          <w:color w:val="000000" w:themeColor="text1"/>
          <w:sz w:val="24"/>
          <w:szCs w:val="24"/>
        </w:rPr>
        <w:t>Learning</w:t>
      </w:r>
      <w:r w:rsidR="00E55AC0" w:rsidRPr="005C34DC">
        <w:rPr>
          <w:rFonts w:cstheme="minorHAnsi"/>
          <w:b/>
          <w:color w:val="000000" w:themeColor="text1"/>
          <w:sz w:val="24"/>
          <w:szCs w:val="24"/>
        </w:rPr>
        <w:t xml:space="preserve"> Workshops:</w:t>
      </w:r>
      <w:r w:rsidR="00E55AC0" w:rsidRPr="005C34DC">
        <w:rPr>
          <w:rFonts w:cstheme="minorHAnsi"/>
          <w:sz w:val="24"/>
          <w:szCs w:val="24"/>
        </w:rPr>
        <w:t xml:space="preserve"> For review of progress capturing learnings and policy implications emerging from the project. Participants will be: Entire project team people of repute, Monthly report </w:t>
      </w:r>
    </w:p>
    <w:p w14:paraId="35DC8DF7" w14:textId="77777777" w:rsidR="00E55AC0" w:rsidRPr="005C34DC" w:rsidRDefault="00E55AC0" w:rsidP="00491AC7">
      <w:pPr>
        <w:pStyle w:val="ListParagraph"/>
        <w:numPr>
          <w:ilvl w:val="0"/>
          <w:numId w:val="24"/>
        </w:numPr>
        <w:spacing w:after="0" w:line="240" w:lineRule="auto"/>
        <w:ind w:left="360"/>
        <w:jc w:val="both"/>
        <w:rPr>
          <w:rFonts w:cstheme="minorHAnsi"/>
          <w:sz w:val="24"/>
          <w:szCs w:val="24"/>
        </w:rPr>
      </w:pPr>
      <w:r w:rsidRPr="005C34DC">
        <w:rPr>
          <w:rFonts w:cstheme="minorHAnsi"/>
          <w:b/>
          <w:sz w:val="24"/>
          <w:szCs w:val="24"/>
        </w:rPr>
        <w:t xml:space="preserve">Report: </w:t>
      </w:r>
      <w:r w:rsidRPr="005C34DC">
        <w:rPr>
          <w:rFonts w:cstheme="minorHAnsi"/>
          <w:sz w:val="24"/>
          <w:szCs w:val="24"/>
        </w:rPr>
        <w:t xml:space="preserve">Progress report of </w:t>
      </w:r>
      <w:r w:rsidR="00745A06">
        <w:rPr>
          <w:rFonts w:cstheme="minorHAnsi"/>
          <w:sz w:val="24"/>
          <w:szCs w:val="24"/>
        </w:rPr>
        <w:t>attendee</w:t>
      </w:r>
      <w:r w:rsidRPr="005C34DC">
        <w:rPr>
          <w:rFonts w:cstheme="minorHAnsi"/>
          <w:sz w:val="24"/>
          <w:szCs w:val="24"/>
        </w:rPr>
        <w:t xml:space="preserve"> weekly </w:t>
      </w:r>
      <w:r w:rsidR="00745A06">
        <w:rPr>
          <w:rFonts w:cstheme="minorHAnsi"/>
          <w:sz w:val="24"/>
          <w:szCs w:val="24"/>
        </w:rPr>
        <w:t>&amp;</w:t>
      </w:r>
      <w:r w:rsidRPr="005C34DC">
        <w:rPr>
          <w:rFonts w:cstheme="minorHAnsi"/>
          <w:sz w:val="24"/>
          <w:szCs w:val="24"/>
        </w:rPr>
        <w:t xml:space="preserve"> Monthly report </w:t>
      </w:r>
    </w:p>
    <w:p w14:paraId="693EFD3E" w14:textId="77777777" w:rsidR="00F7596C" w:rsidRDefault="00E55AC0" w:rsidP="00491AC7">
      <w:pPr>
        <w:pStyle w:val="ListParagraph"/>
        <w:numPr>
          <w:ilvl w:val="0"/>
          <w:numId w:val="24"/>
        </w:numPr>
        <w:spacing w:after="0" w:line="240" w:lineRule="auto"/>
        <w:ind w:left="360"/>
        <w:jc w:val="both"/>
        <w:rPr>
          <w:rFonts w:cstheme="minorHAnsi"/>
          <w:sz w:val="24"/>
          <w:szCs w:val="24"/>
        </w:rPr>
      </w:pPr>
      <w:r w:rsidRPr="005C34DC">
        <w:rPr>
          <w:rFonts w:cstheme="minorHAnsi"/>
          <w:b/>
          <w:sz w:val="24"/>
          <w:szCs w:val="24"/>
        </w:rPr>
        <w:t>Financial Report:</w:t>
      </w:r>
      <w:r w:rsidRPr="005C34DC">
        <w:rPr>
          <w:rFonts w:cstheme="minorHAnsi"/>
          <w:sz w:val="24"/>
          <w:szCs w:val="24"/>
        </w:rPr>
        <w:t xml:space="preserve"> Audit statements, sending financial audited statement to donor </w:t>
      </w:r>
      <w:r w:rsidR="0092110F" w:rsidRPr="005C34DC">
        <w:rPr>
          <w:rFonts w:cstheme="minorHAnsi"/>
          <w:sz w:val="24"/>
          <w:szCs w:val="24"/>
        </w:rPr>
        <w:t>agency</w:t>
      </w:r>
    </w:p>
    <w:p w14:paraId="30861C6D" w14:textId="77777777" w:rsidR="00491AC7" w:rsidRPr="005C34DC" w:rsidRDefault="00491AC7" w:rsidP="00491AC7">
      <w:pPr>
        <w:pStyle w:val="ListParagraph"/>
        <w:spacing w:after="0" w:line="240" w:lineRule="auto"/>
        <w:ind w:left="360"/>
        <w:jc w:val="both"/>
        <w:rPr>
          <w:rFonts w:cstheme="minorHAnsi"/>
          <w:sz w:val="24"/>
          <w:szCs w:val="24"/>
        </w:rPr>
      </w:pPr>
    </w:p>
    <w:p w14:paraId="23FD4077" w14:textId="77777777" w:rsidR="00A82001" w:rsidRPr="00491AC7" w:rsidRDefault="00A82001" w:rsidP="00491AC7">
      <w:pPr>
        <w:pStyle w:val="Heading2"/>
        <w:spacing w:before="0" w:after="0" w:line="240" w:lineRule="auto"/>
        <w:ind w:hanging="718"/>
        <w:rPr>
          <w:rFonts w:cstheme="minorHAnsi"/>
          <w:color w:val="1F497D" w:themeColor="text2"/>
          <w:sz w:val="24"/>
          <w:szCs w:val="24"/>
        </w:rPr>
      </w:pPr>
      <w:r w:rsidRPr="00491AC7">
        <w:rPr>
          <w:rFonts w:cstheme="minorHAnsi"/>
          <w:color w:val="1F497D" w:themeColor="text2"/>
          <w:sz w:val="24"/>
          <w:szCs w:val="24"/>
        </w:rPr>
        <w:t xml:space="preserve"> </w:t>
      </w:r>
      <w:bookmarkStart w:id="11" w:name="_Toc42385910"/>
      <w:r w:rsidR="00491AC7">
        <w:rPr>
          <w:rFonts w:cstheme="minorHAnsi"/>
          <w:color w:val="1F497D" w:themeColor="text2"/>
          <w:sz w:val="24"/>
          <w:szCs w:val="24"/>
        </w:rPr>
        <w:t>Project S</w:t>
      </w:r>
      <w:r w:rsidRPr="00491AC7">
        <w:rPr>
          <w:rFonts w:cstheme="minorHAnsi"/>
          <w:color w:val="1F497D" w:themeColor="text2"/>
          <w:sz w:val="24"/>
          <w:szCs w:val="24"/>
        </w:rPr>
        <w:t>ustainability</w:t>
      </w:r>
      <w:r w:rsidR="00491AC7">
        <w:rPr>
          <w:rFonts w:cstheme="minorHAnsi"/>
          <w:color w:val="1F497D" w:themeColor="text2"/>
          <w:sz w:val="24"/>
          <w:szCs w:val="24"/>
        </w:rPr>
        <w:t xml:space="preserve"> Plan</w:t>
      </w:r>
      <w:bookmarkEnd w:id="11"/>
      <w:r w:rsidRPr="00491AC7">
        <w:rPr>
          <w:rFonts w:cstheme="minorHAnsi"/>
          <w:color w:val="1F497D" w:themeColor="text2"/>
          <w:sz w:val="24"/>
          <w:szCs w:val="24"/>
        </w:rPr>
        <w:t xml:space="preserve"> </w:t>
      </w:r>
    </w:p>
    <w:p w14:paraId="459ED7EB" w14:textId="77777777" w:rsidR="00A82001" w:rsidRPr="005C34DC" w:rsidRDefault="00A82001" w:rsidP="00491AC7">
      <w:pPr>
        <w:spacing w:after="0" w:line="240" w:lineRule="auto"/>
        <w:jc w:val="both"/>
        <w:rPr>
          <w:rFonts w:cstheme="minorHAnsi"/>
          <w:sz w:val="24"/>
          <w:szCs w:val="24"/>
        </w:rPr>
      </w:pPr>
      <w:r w:rsidRPr="005C34DC">
        <w:rPr>
          <w:rFonts w:cstheme="minorHAnsi"/>
          <w:sz w:val="24"/>
          <w:szCs w:val="24"/>
        </w:rPr>
        <w:t xml:space="preserve">The sustainable plan </w:t>
      </w:r>
      <w:r w:rsidR="00745A06">
        <w:rPr>
          <w:rFonts w:cstheme="minorHAnsi"/>
          <w:sz w:val="24"/>
          <w:szCs w:val="24"/>
        </w:rPr>
        <w:t xml:space="preserve">will be </w:t>
      </w:r>
      <w:r w:rsidR="004010DB" w:rsidRPr="005C34DC">
        <w:rPr>
          <w:rFonts w:cstheme="minorHAnsi"/>
          <w:sz w:val="24"/>
          <w:szCs w:val="24"/>
        </w:rPr>
        <w:t xml:space="preserve">in </w:t>
      </w:r>
      <w:r w:rsidR="0092110F" w:rsidRPr="005C34DC">
        <w:rPr>
          <w:rFonts w:cstheme="minorHAnsi"/>
          <w:sz w:val="24"/>
          <w:szCs w:val="24"/>
        </w:rPr>
        <w:t>three-fold</w:t>
      </w:r>
      <w:r w:rsidRPr="005C34DC">
        <w:rPr>
          <w:rFonts w:cstheme="minorHAnsi"/>
          <w:sz w:val="24"/>
          <w:szCs w:val="24"/>
        </w:rPr>
        <w:t>:</w:t>
      </w:r>
    </w:p>
    <w:p w14:paraId="79CE1F2B" w14:textId="77777777" w:rsidR="00A82001" w:rsidRPr="005C34DC" w:rsidRDefault="00A82001" w:rsidP="00745A06">
      <w:pPr>
        <w:pStyle w:val="ListParagraph"/>
        <w:numPr>
          <w:ilvl w:val="0"/>
          <w:numId w:val="2"/>
        </w:numPr>
        <w:spacing w:after="0" w:line="240" w:lineRule="auto"/>
        <w:ind w:left="540" w:hanging="540"/>
        <w:jc w:val="both"/>
        <w:rPr>
          <w:rFonts w:cstheme="minorHAnsi"/>
          <w:sz w:val="24"/>
          <w:szCs w:val="24"/>
        </w:rPr>
      </w:pPr>
      <w:r w:rsidRPr="005C34DC">
        <w:rPr>
          <w:rFonts w:cstheme="minorHAnsi"/>
          <w:sz w:val="24"/>
          <w:szCs w:val="24"/>
        </w:rPr>
        <w:t>Strengthening the demand side</w:t>
      </w:r>
    </w:p>
    <w:p w14:paraId="738EBBCA" w14:textId="77777777" w:rsidR="00A82001" w:rsidRPr="005C34DC" w:rsidRDefault="00A82001" w:rsidP="00745A06">
      <w:pPr>
        <w:pStyle w:val="ListParagraph"/>
        <w:numPr>
          <w:ilvl w:val="0"/>
          <w:numId w:val="44"/>
        </w:numPr>
        <w:spacing w:after="0" w:line="240" w:lineRule="auto"/>
        <w:ind w:left="1080" w:hanging="540"/>
        <w:jc w:val="both"/>
        <w:rPr>
          <w:rFonts w:cstheme="minorHAnsi"/>
          <w:sz w:val="24"/>
          <w:szCs w:val="24"/>
        </w:rPr>
      </w:pPr>
      <w:r w:rsidRPr="005C34DC">
        <w:rPr>
          <w:rFonts w:cstheme="minorHAnsi"/>
          <w:sz w:val="24"/>
          <w:szCs w:val="24"/>
        </w:rPr>
        <w:t xml:space="preserve">Capacity building of stakeholders – parents, community elders </w:t>
      </w:r>
    </w:p>
    <w:p w14:paraId="45C7284C" w14:textId="77777777" w:rsidR="00A82001" w:rsidRPr="005C34DC" w:rsidRDefault="00A82001" w:rsidP="00745A06">
      <w:pPr>
        <w:pStyle w:val="ListParagraph"/>
        <w:numPr>
          <w:ilvl w:val="0"/>
          <w:numId w:val="2"/>
        </w:numPr>
        <w:spacing w:after="0" w:line="240" w:lineRule="auto"/>
        <w:ind w:left="540" w:hanging="540"/>
        <w:jc w:val="both"/>
        <w:rPr>
          <w:rFonts w:cstheme="minorHAnsi"/>
          <w:sz w:val="24"/>
          <w:szCs w:val="24"/>
        </w:rPr>
      </w:pPr>
      <w:r w:rsidRPr="005C34DC">
        <w:rPr>
          <w:rFonts w:cstheme="minorHAnsi"/>
          <w:sz w:val="24"/>
          <w:szCs w:val="24"/>
        </w:rPr>
        <w:t xml:space="preserve">Strengthening the supply side: by working with the </w:t>
      </w:r>
      <w:r w:rsidR="002C32DA" w:rsidRPr="005C34DC">
        <w:rPr>
          <w:rFonts w:cstheme="minorHAnsi"/>
          <w:sz w:val="24"/>
          <w:szCs w:val="24"/>
        </w:rPr>
        <w:t xml:space="preserve">mainstream </w:t>
      </w:r>
      <w:r w:rsidR="00745A06">
        <w:rPr>
          <w:rFonts w:cstheme="minorHAnsi"/>
          <w:sz w:val="24"/>
          <w:szCs w:val="24"/>
        </w:rPr>
        <w:t>virtual</w:t>
      </w:r>
      <w:r w:rsidR="00CA02B5" w:rsidRPr="005C34DC">
        <w:rPr>
          <w:rFonts w:cstheme="minorHAnsi"/>
          <w:sz w:val="24"/>
          <w:szCs w:val="24"/>
        </w:rPr>
        <w:t xml:space="preserve"> </w:t>
      </w:r>
      <w:r w:rsidRPr="005C34DC">
        <w:rPr>
          <w:rFonts w:cstheme="minorHAnsi"/>
          <w:sz w:val="24"/>
          <w:szCs w:val="24"/>
        </w:rPr>
        <w:t xml:space="preserve">education stakeholders </w:t>
      </w:r>
    </w:p>
    <w:p w14:paraId="0461C574" w14:textId="77777777" w:rsidR="00A82001" w:rsidRPr="005C34DC" w:rsidRDefault="00A82001" w:rsidP="00745A06">
      <w:pPr>
        <w:pStyle w:val="ListParagraph"/>
        <w:numPr>
          <w:ilvl w:val="0"/>
          <w:numId w:val="46"/>
        </w:numPr>
        <w:spacing w:after="0" w:line="240" w:lineRule="auto"/>
        <w:ind w:left="1080" w:hanging="540"/>
        <w:jc w:val="both"/>
        <w:rPr>
          <w:rFonts w:cstheme="minorHAnsi"/>
          <w:sz w:val="24"/>
          <w:szCs w:val="24"/>
        </w:rPr>
      </w:pPr>
      <w:r w:rsidRPr="005C34DC">
        <w:rPr>
          <w:rFonts w:cstheme="minorHAnsi"/>
          <w:sz w:val="24"/>
          <w:szCs w:val="24"/>
        </w:rPr>
        <w:t xml:space="preserve">Undertaking sensitization and capacity building of teachers, </w:t>
      </w:r>
      <w:r w:rsidR="002C32DA" w:rsidRPr="005C34DC">
        <w:rPr>
          <w:rFonts w:cstheme="minorHAnsi"/>
          <w:sz w:val="24"/>
          <w:szCs w:val="24"/>
        </w:rPr>
        <w:t>functionary’s</w:t>
      </w:r>
      <w:r w:rsidRPr="005C34DC">
        <w:rPr>
          <w:rFonts w:cstheme="minorHAnsi"/>
          <w:sz w:val="24"/>
          <w:szCs w:val="24"/>
        </w:rPr>
        <w:t xml:space="preserve"> education department, following up on enrolment, dropouts and retention </w:t>
      </w:r>
    </w:p>
    <w:p w14:paraId="35E09E73" w14:textId="77777777" w:rsidR="00A82001" w:rsidRPr="005C34DC" w:rsidRDefault="00A82001" w:rsidP="00745A06">
      <w:pPr>
        <w:pStyle w:val="ListParagraph"/>
        <w:numPr>
          <w:ilvl w:val="0"/>
          <w:numId w:val="46"/>
        </w:numPr>
        <w:spacing w:after="0" w:line="240" w:lineRule="auto"/>
        <w:ind w:left="1080" w:hanging="540"/>
        <w:jc w:val="both"/>
        <w:rPr>
          <w:rFonts w:cstheme="minorHAnsi"/>
          <w:sz w:val="24"/>
          <w:szCs w:val="24"/>
        </w:rPr>
      </w:pPr>
      <w:r w:rsidRPr="005C34DC">
        <w:rPr>
          <w:rFonts w:cstheme="minorHAnsi"/>
          <w:sz w:val="24"/>
          <w:szCs w:val="24"/>
        </w:rPr>
        <w:t xml:space="preserve">Close rapport and </w:t>
      </w:r>
      <w:r w:rsidR="00B252DD" w:rsidRPr="005C34DC">
        <w:rPr>
          <w:rFonts w:cstheme="minorHAnsi"/>
          <w:sz w:val="24"/>
          <w:szCs w:val="24"/>
        </w:rPr>
        <w:t>liaising</w:t>
      </w:r>
      <w:r w:rsidRPr="005C34DC">
        <w:rPr>
          <w:rFonts w:cstheme="minorHAnsi"/>
          <w:sz w:val="24"/>
          <w:szCs w:val="24"/>
        </w:rPr>
        <w:t xml:space="preserve"> with the schools and the education department will be built to enable furtherance of this cause </w:t>
      </w:r>
    </w:p>
    <w:p w14:paraId="052B7B2C" w14:textId="77777777" w:rsidR="00A82001" w:rsidRPr="005C34DC" w:rsidRDefault="00A82001" w:rsidP="00745A06">
      <w:pPr>
        <w:pStyle w:val="ListParagraph"/>
        <w:numPr>
          <w:ilvl w:val="0"/>
          <w:numId w:val="2"/>
        </w:numPr>
        <w:spacing w:after="0" w:line="240" w:lineRule="auto"/>
        <w:ind w:left="540" w:hanging="540"/>
        <w:jc w:val="both"/>
        <w:rPr>
          <w:rFonts w:cstheme="minorHAnsi"/>
          <w:sz w:val="24"/>
          <w:szCs w:val="24"/>
        </w:rPr>
      </w:pPr>
      <w:r w:rsidRPr="005C34DC">
        <w:rPr>
          <w:rFonts w:cstheme="minorHAnsi"/>
          <w:sz w:val="24"/>
          <w:szCs w:val="24"/>
        </w:rPr>
        <w:t>Fostering and strengthening grassroots community organizations-</w:t>
      </w:r>
    </w:p>
    <w:p w14:paraId="7020EED8" w14:textId="77777777" w:rsidR="00A82001" w:rsidRPr="005C34DC" w:rsidRDefault="00AA4CED" w:rsidP="00745A06">
      <w:pPr>
        <w:pStyle w:val="ListParagraph"/>
        <w:numPr>
          <w:ilvl w:val="0"/>
          <w:numId w:val="46"/>
        </w:numPr>
        <w:spacing w:after="0" w:line="240" w:lineRule="auto"/>
        <w:ind w:left="1080" w:hanging="540"/>
        <w:jc w:val="both"/>
        <w:rPr>
          <w:rFonts w:cstheme="minorHAnsi"/>
          <w:sz w:val="24"/>
          <w:szCs w:val="24"/>
        </w:rPr>
      </w:pPr>
      <w:r w:rsidRPr="005C34DC">
        <w:rPr>
          <w:rFonts w:cstheme="minorHAnsi"/>
          <w:sz w:val="24"/>
          <w:szCs w:val="24"/>
        </w:rPr>
        <w:t xml:space="preserve">In city within every settlement: Bal Panchayat, parents </w:t>
      </w:r>
    </w:p>
    <w:p w14:paraId="3A77C696" w14:textId="77777777" w:rsidR="00AA4CED" w:rsidRDefault="00AA4CED" w:rsidP="00745A06">
      <w:pPr>
        <w:pStyle w:val="ListParagraph"/>
        <w:numPr>
          <w:ilvl w:val="0"/>
          <w:numId w:val="46"/>
        </w:numPr>
        <w:spacing w:after="0" w:line="240" w:lineRule="auto"/>
        <w:ind w:left="1080" w:hanging="540"/>
        <w:jc w:val="both"/>
        <w:rPr>
          <w:rFonts w:cstheme="minorHAnsi"/>
          <w:sz w:val="24"/>
          <w:szCs w:val="24"/>
        </w:rPr>
      </w:pPr>
      <w:r w:rsidRPr="005C34DC">
        <w:rPr>
          <w:rFonts w:cstheme="minorHAnsi"/>
          <w:sz w:val="24"/>
          <w:szCs w:val="24"/>
        </w:rPr>
        <w:t xml:space="preserve">At cluster level: apex body of education with Parents in each cluster of 600 </w:t>
      </w:r>
      <w:r w:rsidR="00CD2107">
        <w:rPr>
          <w:rFonts w:cstheme="minorHAnsi"/>
          <w:sz w:val="24"/>
          <w:szCs w:val="24"/>
        </w:rPr>
        <w:t>People</w:t>
      </w:r>
      <w:r w:rsidRPr="005C34DC">
        <w:rPr>
          <w:rFonts w:cstheme="minorHAnsi"/>
          <w:sz w:val="24"/>
          <w:szCs w:val="24"/>
        </w:rPr>
        <w:t xml:space="preserve"> </w:t>
      </w:r>
    </w:p>
    <w:p w14:paraId="200A348C" w14:textId="77777777" w:rsidR="00491AC7" w:rsidRPr="005C34DC" w:rsidRDefault="00491AC7" w:rsidP="00491AC7">
      <w:pPr>
        <w:pStyle w:val="ListParagraph"/>
        <w:spacing w:after="0" w:line="240" w:lineRule="auto"/>
        <w:ind w:left="0"/>
        <w:jc w:val="both"/>
        <w:rPr>
          <w:rFonts w:cstheme="minorHAnsi"/>
          <w:sz w:val="24"/>
          <w:szCs w:val="24"/>
        </w:rPr>
      </w:pPr>
    </w:p>
    <w:p w14:paraId="428EA059" w14:textId="77777777" w:rsidR="00F7596C" w:rsidRPr="00491AC7" w:rsidRDefault="00F7596C" w:rsidP="00491AC7">
      <w:pPr>
        <w:pStyle w:val="Heading2"/>
        <w:spacing w:before="0" w:after="0" w:line="240" w:lineRule="auto"/>
        <w:ind w:hanging="718"/>
        <w:rPr>
          <w:rFonts w:cstheme="minorHAnsi"/>
          <w:color w:val="1F497D" w:themeColor="text2"/>
          <w:sz w:val="24"/>
          <w:szCs w:val="24"/>
        </w:rPr>
      </w:pPr>
      <w:bookmarkStart w:id="12" w:name="_Toc42385911"/>
      <w:r w:rsidRPr="00491AC7">
        <w:rPr>
          <w:rFonts w:cstheme="minorHAnsi"/>
          <w:color w:val="1F497D" w:themeColor="text2"/>
          <w:sz w:val="24"/>
          <w:szCs w:val="24"/>
        </w:rPr>
        <w:t xml:space="preserve">Branding/Visibility/Mileage to ONGC from the </w:t>
      </w:r>
      <w:r w:rsidR="003872F9">
        <w:rPr>
          <w:rFonts w:cstheme="minorHAnsi"/>
          <w:color w:val="1F497D" w:themeColor="text2"/>
          <w:sz w:val="24"/>
          <w:szCs w:val="24"/>
        </w:rPr>
        <w:t>Proposed CSR Project</w:t>
      </w:r>
      <w:bookmarkEnd w:id="12"/>
    </w:p>
    <w:p w14:paraId="74AA46BA" w14:textId="77777777" w:rsidR="00F7596C" w:rsidRPr="005C34DC" w:rsidRDefault="0084447C" w:rsidP="00F91FAE">
      <w:pPr>
        <w:spacing w:after="0" w:line="240" w:lineRule="auto"/>
        <w:jc w:val="both"/>
        <w:rPr>
          <w:rFonts w:cstheme="minorHAnsi"/>
          <w:sz w:val="24"/>
          <w:szCs w:val="24"/>
        </w:rPr>
      </w:pPr>
      <w:r w:rsidRPr="005C34DC">
        <w:rPr>
          <w:rFonts w:cstheme="minorHAnsi"/>
          <w:sz w:val="24"/>
          <w:szCs w:val="24"/>
        </w:rPr>
        <w:t>B</w:t>
      </w:r>
      <w:r w:rsidR="00CA02B5" w:rsidRPr="005C34DC">
        <w:rPr>
          <w:rFonts w:cstheme="minorHAnsi"/>
          <w:sz w:val="24"/>
          <w:szCs w:val="24"/>
        </w:rPr>
        <w:t xml:space="preserve">randing </w:t>
      </w:r>
      <w:r w:rsidRPr="005C34DC">
        <w:rPr>
          <w:rFonts w:cstheme="minorHAnsi"/>
          <w:sz w:val="24"/>
          <w:szCs w:val="24"/>
        </w:rPr>
        <w:t>will be very significant in the entire project because it should be known in the society that what kind of work is done in the society and by whom. We have opted out some of the</w:t>
      </w:r>
      <w:r w:rsidR="00CA02B5" w:rsidRPr="005C34DC">
        <w:rPr>
          <w:rFonts w:cstheme="minorHAnsi"/>
          <w:sz w:val="24"/>
          <w:szCs w:val="24"/>
        </w:rPr>
        <w:t xml:space="preserve"> best way to brand and make </w:t>
      </w:r>
      <w:r w:rsidR="00C86DAC">
        <w:rPr>
          <w:rFonts w:cstheme="minorHAnsi"/>
          <w:sz w:val="24"/>
          <w:szCs w:val="24"/>
        </w:rPr>
        <w:t>donor</w:t>
      </w:r>
      <w:r w:rsidRPr="005C34DC">
        <w:rPr>
          <w:rFonts w:cstheme="minorHAnsi"/>
          <w:sz w:val="24"/>
          <w:szCs w:val="24"/>
        </w:rPr>
        <w:t xml:space="preserve"> visible in the society. These are: </w:t>
      </w:r>
    </w:p>
    <w:p w14:paraId="436849F4" w14:textId="77777777" w:rsidR="0084447C" w:rsidRPr="005C34DC" w:rsidRDefault="0084447C" w:rsidP="00F91FAE">
      <w:pPr>
        <w:pStyle w:val="ListParagraph"/>
        <w:numPr>
          <w:ilvl w:val="0"/>
          <w:numId w:val="11"/>
        </w:numPr>
        <w:spacing w:after="0" w:line="240" w:lineRule="auto"/>
        <w:jc w:val="both"/>
        <w:rPr>
          <w:rFonts w:cstheme="minorHAnsi"/>
          <w:b/>
          <w:sz w:val="24"/>
          <w:szCs w:val="24"/>
        </w:rPr>
      </w:pPr>
      <w:r w:rsidRPr="005C34DC">
        <w:rPr>
          <w:rFonts w:cstheme="minorHAnsi"/>
          <w:b/>
          <w:sz w:val="24"/>
          <w:szCs w:val="24"/>
        </w:rPr>
        <w:t xml:space="preserve">Learning workshop:  </w:t>
      </w:r>
      <w:r w:rsidRPr="005C34DC">
        <w:rPr>
          <w:rFonts w:cstheme="minorHAnsi"/>
          <w:sz w:val="24"/>
          <w:szCs w:val="24"/>
        </w:rPr>
        <w:t xml:space="preserve">This is one of the best ways to brand the company where almost hundreds of underprivileged </w:t>
      </w:r>
      <w:r w:rsidR="00CD2107">
        <w:rPr>
          <w:rFonts w:cstheme="minorHAnsi"/>
          <w:sz w:val="24"/>
          <w:szCs w:val="24"/>
        </w:rPr>
        <w:t>People</w:t>
      </w:r>
      <w:r w:rsidRPr="005C34DC">
        <w:rPr>
          <w:rFonts w:cstheme="minorHAnsi"/>
          <w:sz w:val="24"/>
          <w:szCs w:val="24"/>
        </w:rPr>
        <w:t xml:space="preserve"> will be invited along with their parents to participate in the workshop. In this workshop, media will also participate. </w:t>
      </w:r>
      <w:r w:rsidR="00150DFD" w:rsidRPr="005C34DC">
        <w:rPr>
          <w:rFonts w:cstheme="minorHAnsi"/>
          <w:sz w:val="24"/>
          <w:szCs w:val="24"/>
        </w:rPr>
        <w:t>So,</w:t>
      </w:r>
      <w:r w:rsidRPr="005C34DC">
        <w:rPr>
          <w:rFonts w:cstheme="minorHAnsi"/>
          <w:sz w:val="24"/>
          <w:szCs w:val="24"/>
        </w:rPr>
        <w:t xml:space="preserve"> through th</w:t>
      </w:r>
      <w:r w:rsidR="00CA02B5" w:rsidRPr="005C34DC">
        <w:rPr>
          <w:rFonts w:cstheme="minorHAnsi"/>
          <w:sz w:val="24"/>
          <w:szCs w:val="24"/>
        </w:rPr>
        <w:t xml:space="preserve">is workshop the name of </w:t>
      </w:r>
      <w:r w:rsidR="00C86DAC">
        <w:rPr>
          <w:rFonts w:cstheme="minorHAnsi"/>
          <w:sz w:val="24"/>
          <w:szCs w:val="24"/>
        </w:rPr>
        <w:t>donor</w:t>
      </w:r>
      <w:r w:rsidRPr="005C34DC">
        <w:rPr>
          <w:rFonts w:cstheme="minorHAnsi"/>
          <w:sz w:val="24"/>
          <w:szCs w:val="24"/>
        </w:rPr>
        <w:t xml:space="preserve"> can be reached </w:t>
      </w:r>
      <w:r w:rsidR="00C86DAC">
        <w:rPr>
          <w:rFonts w:cstheme="minorHAnsi"/>
          <w:sz w:val="24"/>
          <w:szCs w:val="24"/>
        </w:rPr>
        <w:t>to a large population</w:t>
      </w:r>
      <w:r w:rsidRPr="005C34DC">
        <w:rPr>
          <w:rFonts w:cstheme="minorHAnsi"/>
          <w:sz w:val="24"/>
          <w:szCs w:val="24"/>
        </w:rPr>
        <w:t xml:space="preserve">. </w:t>
      </w:r>
    </w:p>
    <w:p w14:paraId="12E9DD33" w14:textId="77777777" w:rsidR="0084447C" w:rsidRPr="005C34DC" w:rsidRDefault="00CD2107" w:rsidP="00F91FAE">
      <w:pPr>
        <w:pStyle w:val="ListParagraph"/>
        <w:numPr>
          <w:ilvl w:val="0"/>
          <w:numId w:val="11"/>
        </w:numPr>
        <w:spacing w:after="0" w:line="240" w:lineRule="auto"/>
        <w:jc w:val="both"/>
        <w:rPr>
          <w:rFonts w:cstheme="minorHAnsi"/>
          <w:b/>
          <w:sz w:val="24"/>
          <w:szCs w:val="24"/>
        </w:rPr>
      </w:pPr>
      <w:r>
        <w:rPr>
          <w:rFonts w:cstheme="minorHAnsi"/>
          <w:b/>
          <w:sz w:val="24"/>
          <w:szCs w:val="24"/>
        </w:rPr>
        <w:t>People</w:t>
      </w:r>
      <w:r w:rsidR="00E911EE" w:rsidRPr="005C34DC">
        <w:rPr>
          <w:rFonts w:cstheme="minorHAnsi"/>
          <w:b/>
          <w:sz w:val="24"/>
          <w:szCs w:val="24"/>
        </w:rPr>
        <w:t xml:space="preserve"> Resource Center:</w:t>
      </w:r>
      <w:r w:rsidR="00E911EE" w:rsidRPr="005C34DC">
        <w:rPr>
          <w:rFonts w:cstheme="minorHAnsi"/>
          <w:sz w:val="24"/>
          <w:szCs w:val="24"/>
        </w:rPr>
        <w:t xml:space="preserve"> </w:t>
      </w:r>
      <w:r w:rsidR="00C86DAC">
        <w:rPr>
          <w:rFonts w:cstheme="minorHAnsi"/>
          <w:sz w:val="24"/>
          <w:szCs w:val="24"/>
        </w:rPr>
        <w:t>Resource Centre</w:t>
      </w:r>
      <w:r w:rsidR="00E911EE" w:rsidRPr="005C34DC">
        <w:rPr>
          <w:rFonts w:cstheme="minorHAnsi"/>
          <w:sz w:val="24"/>
          <w:szCs w:val="24"/>
        </w:rPr>
        <w:t xml:space="preserve"> will be set up where special training programme for </w:t>
      </w:r>
      <w:r>
        <w:rPr>
          <w:rFonts w:cstheme="minorHAnsi"/>
          <w:sz w:val="24"/>
          <w:szCs w:val="24"/>
        </w:rPr>
        <w:t>People</w:t>
      </w:r>
      <w:r w:rsidR="00E911EE" w:rsidRPr="005C34DC">
        <w:rPr>
          <w:rFonts w:cstheme="minorHAnsi"/>
          <w:sz w:val="24"/>
          <w:szCs w:val="24"/>
        </w:rPr>
        <w:t>, following up on progress on education, enrolment, retention, grassroots facilitation will be taken place. This center will be set up at that place where most of the people can observe it. In the center, the big hordi</w:t>
      </w:r>
      <w:r w:rsidR="00CA02B5" w:rsidRPr="005C34DC">
        <w:rPr>
          <w:rFonts w:cstheme="minorHAnsi"/>
          <w:sz w:val="24"/>
          <w:szCs w:val="24"/>
        </w:rPr>
        <w:t xml:space="preserve">ng will be placed where the </w:t>
      </w:r>
      <w:r w:rsidR="00C86DAC">
        <w:rPr>
          <w:rFonts w:cstheme="minorHAnsi"/>
          <w:sz w:val="24"/>
          <w:szCs w:val="24"/>
        </w:rPr>
        <w:t xml:space="preserve">donor </w:t>
      </w:r>
      <w:r w:rsidR="00E911EE" w:rsidRPr="005C34DC">
        <w:rPr>
          <w:rFonts w:cstheme="minorHAnsi"/>
          <w:sz w:val="24"/>
          <w:szCs w:val="24"/>
        </w:rPr>
        <w:t xml:space="preserve">brand will be promoted. </w:t>
      </w:r>
    </w:p>
    <w:p w14:paraId="30D7B2EA" w14:textId="77777777" w:rsidR="00C86DAC" w:rsidRDefault="004B4A2E" w:rsidP="00C86DAC">
      <w:pPr>
        <w:pStyle w:val="ListParagraph"/>
        <w:numPr>
          <w:ilvl w:val="0"/>
          <w:numId w:val="11"/>
        </w:numPr>
        <w:spacing w:after="0" w:line="240" w:lineRule="auto"/>
        <w:jc w:val="both"/>
        <w:rPr>
          <w:rFonts w:cstheme="minorHAnsi"/>
          <w:sz w:val="24"/>
          <w:szCs w:val="24"/>
        </w:rPr>
      </w:pPr>
      <w:r w:rsidRPr="005C34DC">
        <w:rPr>
          <w:rFonts w:cstheme="minorHAnsi"/>
          <w:b/>
          <w:sz w:val="24"/>
          <w:szCs w:val="24"/>
        </w:rPr>
        <w:t xml:space="preserve">Urban Update: </w:t>
      </w:r>
      <w:r w:rsidR="004010DB" w:rsidRPr="005C34DC">
        <w:rPr>
          <w:rFonts w:cstheme="minorHAnsi"/>
          <w:sz w:val="24"/>
          <w:szCs w:val="24"/>
        </w:rPr>
        <w:t>Urban Update is an English monthly offering a signature blend of reporting and commentary on urban development, municipal affairs, innovation, sustainability, environment, energy efficiency, mobility, science and technology, and business, along with case studies and success stories from Indian and global cities and towns.</w:t>
      </w:r>
      <w:r w:rsidR="00C86DAC">
        <w:rPr>
          <w:rFonts w:cstheme="minorHAnsi"/>
          <w:sz w:val="24"/>
          <w:szCs w:val="24"/>
        </w:rPr>
        <w:t xml:space="preserve"> </w:t>
      </w:r>
      <w:r w:rsidR="004010DB" w:rsidRPr="00C86DAC">
        <w:rPr>
          <w:rFonts w:cstheme="minorHAnsi"/>
          <w:sz w:val="24"/>
          <w:szCs w:val="24"/>
        </w:rPr>
        <w:t>The magazine is an initiative of the All India Institute of Local Self-Government (AIILSG)</w:t>
      </w:r>
      <w:r w:rsidR="00C86DAC">
        <w:rPr>
          <w:rFonts w:cstheme="minorHAnsi"/>
          <w:sz w:val="24"/>
          <w:szCs w:val="24"/>
        </w:rPr>
        <w:t xml:space="preserve">, which </w:t>
      </w:r>
      <w:r w:rsidR="004010DB" w:rsidRPr="00C86DAC">
        <w:rPr>
          <w:rFonts w:cstheme="minorHAnsi"/>
          <w:sz w:val="24"/>
          <w:szCs w:val="24"/>
        </w:rPr>
        <w:t>reports on day-to-day urban affairs.</w:t>
      </w:r>
      <w:r w:rsidR="002C32DA" w:rsidRPr="00C86DAC">
        <w:rPr>
          <w:rFonts w:cstheme="minorHAnsi"/>
          <w:sz w:val="24"/>
          <w:szCs w:val="24"/>
        </w:rPr>
        <w:t xml:space="preserve"> </w:t>
      </w:r>
      <w:r w:rsidR="004010DB" w:rsidRPr="00C86DAC">
        <w:rPr>
          <w:rFonts w:cstheme="minorHAnsi"/>
          <w:sz w:val="24"/>
          <w:szCs w:val="24"/>
        </w:rPr>
        <w:t xml:space="preserve">The magazine plays a special and diversified role in urban development as a primary, indispensable link among stakeholders directly or indirectly connected to the cause, a wellspring of writing and imagery that nurtures community and reinforces magazine’s vision of evangelizing urban infrastructure, governance, culture, safety and security, and, above all, sustainability. </w:t>
      </w:r>
      <w:r w:rsidR="00971F9E" w:rsidRPr="00C86DAC">
        <w:rPr>
          <w:rFonts w:cstheme="minorHAnsi"/>
          <w:sz w:val="24"/>
          <w:szCs w:val="24"/>
        </w:rPr>
        <w:t xml:space="preserve">Urban Update </w:t>
      </w:r>
      <w:r w:rsidR="002D1177" w:rsidRPr="00C86DAC">
        <w:rPr>
          <w:rFonts w:cstheme="minorHAnsi"/>
          <w:sz w:val="24"/>
          <w:szCs w:val="24"/>
        </w:rPr>
        <w:t>has</w:t>
      </w:r>
      <w:r w:rsidR="00971F9E" w:rsidRPr="00C86DAC">
        <w:rPr>
          <w:rFonts w:cstheme="minorHAnsi"/>
          <w:sz w:val="24"/>
          <w:szCs w:val="24"/>
        </w:rPr>
        <w:t xml:space="preserve"> subscriber</w:t>
      </w:r>
      <w:r w:rsidR="002D1177" w:rsidRPr="00C86DAC">
        <w:rPr>
          <w:rFonts w:cstheme="minorHAnsi"/>
          <w:sz w:val="24"/>
          <w:szCs w:val="24"/>
        </w:rPr>
        <w:t>s</w:t>
      </w:r>
      <w:r w:rsidR="00971F9E" w:rsidRPr="00C86DAC">
        <w:rPr>
          <w:rFonts w:cstheme="minorHAnsi"/>
          <w:sz w:val="24"/>
          <w:szCs w:val="24"/>
        </w:rPr>
        <w:t xml:space="preserve"> </w:t>
      </w:r>
      <w:proofErr w:type="gramStart"/>
      <w:r w:rsidR="00971F9E" w:rsidRPr="00C86DAC">
        <w:rPr>
          <w:rFonts w:cstheme="minorHAnsi"/>
          <w:sz w:val="24"/>
          <w:szCs w:val="24"/>
        </w:rPr>
        <w:t>all across</w:t>
      </w:r>
      <w:proofErr w:type="gramEnd"/>
      <w:r w:rsidR="00971F9E" w:rsidRPr="00C86DAC">
        <w:rPr>
          <w:rFonts w:cstheme="minorHAnsi"/>
          <w:sz w:val="24"/>
          <w:szCs w:val="24"/>
        </w:rPr>
        <w:t xml:space="preserve"> the country in the huge number. Through Urban Update this project can be explored to the Urban Update Subscribers. So, through Urban Update </w:t>
      </w:r>
      <w:r w:rsidR="00CA02B5" w:rsidRPr="00C86DAC">
        <w:rPr>
          <w:rFonts w:cstheme="minorHAnsi"/>
          <w:sz w:val="24"/>
          <w:szCs w:val="24"/>
        </w:rPr>
        <w:t xml:space="preserve">project along with </w:t>
      </w:r>
      <w:r w:rsidR="00C86DAC">
        <w:rPr>
          <w:rFonts w:cstheme="minorHAnsi"/>
          <w:sz w:val="24"/>
          <w:szCs w:val="24"/>
        </w:rPr>
        <w:t xml:space="preserve">donor </w:t>
      </w:r>
      <w:r w:rsidR="00971F9E" w:rsidRPr="00C86DAC">
        <w:rPr>
          <w:rFonts w:cstheme="minorHAnsi"/>
          <w:sz w:val="24"/>
          <w:szCs w:val="24"/>
        </w:rPr>
        <w:t>can achieve a huge popularity.</w:t>
      </w:r>
    </w:p>
    <w:p w14:paraId="5DF77620" w14:textId="77777777" w:rsidR="00084E0E" w:rsidRPr="00C86DAC" w:rsidRDefault="004B4A2E" w:rsidP="00C86DAC">
      <w:pPr>
        <w:pStyle w:val="ListParagraph"/>
        <w:numPr>
          <w:ilvl w:val="0"/>
          <w:numId w:val="11"/>
        </w:numPr>
        <w:spacing w:after="0" w:line="240" w:lineRule="auto"/>
        <w:jc w:val="both"/>
        <w:rPr>
          <w:rFonts w:cstheme="minorHAnsi"/>
          <w:sz w:val="24"/>
          <w:szCs w:val="24"/>
        </w:rPr>
      </w:pPr>
      <w:r w:rsidRPr="00C86DAC">
        <w:rPr>
          <w:rFonts w:cstheme="minorHAnsi"/>
          <w:b/>
          <w:sz w:val="24"/>
          <w:szCs w:val="24"/>
        </w:rPr>
        <w:t xml:space="preserve">Knowledge Management and Dissemination: </w:t>
      </w:r>
      <w:r w:rsidR="002D1177" w:rsidRPr="00C86DAC">
        <w:rPr>
          <w:rFonts w:cstheme="minorHAnsi"/>
          <w:sz w:val="24"/>
          <w:szCs w:val="24"/>
        </w:rPr>
        <w:t xml:space="preserve">All the intended beneficiaries will be equipped with some study material and stationeries. In all of these, the brand name of all the </w:t>
      </w:r>
      <w:r w:rsidR="00C86DAC">
        <w:rPr>
          <w:rFonts w:cstheme="minorHAnsi"/>
          <w:sz w:val="24"/>
          <w:szCs w:val="24"/>
        </w:rPr>
        <w:t>donors</w:t>
      </w:r>
      <w:r w:rsidR="002D1177" w:rsidRPr="00C86DAC">
        <w:rPr>
          <w:rFonts w:cstheme="minorHAnsi"/>
          <w:sz w:val="24"/>
          <w:szCs w:val="24"/>
        </w:rPr>
        <w:t xml:space="preserve"> will be mentioned.</w:t>
      </w:r>
    </w:p>
    <w:p w14:paraId="797B8F86" w14:textId="77777777" w:rsidR="00A57983" w:rsidRPr="005C34DC" w:rsidRDefault="00A57983" w:rsidP="00F91FAE">
      <w:pPr>
        <w:spacing w:after="0" w:line="240" w:lineRule="auto"/>
        <w:jc w:val="both"/>
        <w:rPr>
          <w:rFonts w:cstheme="minorHAnsi"/>
          <w:sz w:val="24"/>
          <w:szCs w:val="24"/>
        </w:rPr>
      </w:pPr>
    </w:p>
    <w:p w14:paraId="143E0915" w14:textId="77777777" w:rsidR="00A57983" w:rsidRPr="005C34DC" w:rsidRDefault="00A57983" w:rsidP="00F91FAE">
      <w:pPr>
        <w:spacing w:after="0" w:line="240" w:lineRule="auto"/>
        <w:jc w:val="both"/>
        <w:rPr>
          <w:rFonts w:cstheme="minorHAnsi"/>
          <w:sz w:val="24"/>
          <w:szCs w:val="24"/>
        </w:rPr>
      </w:pPr>
    </w:p>
    <w:p w14:paraId="2AEF38C8" w14:textId="77777777" w:rsidR="00A57983" w:rsidRPr="005C34DC" w:rsidRDefault="00A57983" w:rsidP="00F91FAE">
      <w:pPr>
        <w:spacing w:after="0" w:line="240" w:lineRule="auto"/>
        <w:jc w:val="both"/>
        <w:rPr>
          <w:rFonts w:cstheme="minorHAnsi"/>
          <w:sz w:val="24"/>
          <w:szCs w:val="24"/>
        </w:rPr>
      </w:pPr>
    </w:p>
    <w:p w14:paraId="36621571" w14:textId="77777777" w:rsidR="00A57983" w:rsidRPr="005C34DC" w:rsidRDefault="00A57983" w:rsidP="00F91FAE">
      <w:pPr>
        <w:spacing w:after="0" w:line="240" w:lineRule="auto"/>
        <w:jc w:val="both"/>
        <w:rPr>
          <w:rFonts w:cstheme="minorHAnsi"/>
          <w:sz w:val="24"/>
          <w:szCs w:val="24"/>
        </w:rPr>
      </w:pPr>
    </w:p>
    <w:p w14:paraId="6BDD6026" w14:textId="77777777" w:rsidR="00A57983" w:rsidRPr="005C34DC" w:rsidRDefault="00A57983" w:rsidP="00F91FAE">
      <w:pPr>
        <w:spacing w:after="0" w:line="240" w:lineRule="auto"/>
        <w:jc w:val="both"/>
        <w:rPr>
          <w:rFonts w:cstheme="minorHAnsi"/>
          <w:sz w:val="24"/>
          <w:szCs w:val="24"/>
        </w:rPr>
      </w:pPr>
    </w:p>
    <w:p w14:paraId="26BE7250" w14:textId="77777777" w:rsidR="00A57983" w:rsidRPr="005C34DC" w:rsidRDefault="00A57983" w:rsidP="00F91FAE">
      <w:pPr>
        <w:spacing w:after="0" w:line="240" w:lineRule="auto"/>
        <w:jc w:val="both"/>
        <w:rPr>
          <w:rFonts w:cstheme="minorHAnsi"/>
          <w:sz w:val="24"/>
          <w:szCs w:val="24"/>
        </w:rPr>
      </w:pPr>
    </w:p>
    <w:p w14:paraId="73343F1A" w14:textId="77777777" w:rsidR="00A57983" w:rsidRPr="005C34DC" w:rsidRDefault="00A57983" w:rsidP="00F91FAE">
      <w:pPr>
        <w:spacing w:after="0" w:line="240" w:lineRule="auto"/>
        <w:jc w:val="both"/>
        <w:rPr>
          <w:rFonts w:cstheme="minorHAnsi"/>
          <w:sz w:val="24"/>
          <w:szCs w:val="24"/>
        </w:rPr>
      </w:pPr>
    </w:p>
    <w:p w14:paraId="3665B2B2" w14:textId="77777777" w:rsidR="00A57983" w:rsidRPr="005C34DC" w:rsidRDefault="00A57983" w:rsidP="00F91FAE">
      <w:pPr>
        <w:spacing w:after="0" w:line="240" w:lineRule="auto"/>
        <w:jc w:val="both"/>
        <w:rPr>
          <w:rFonts w:cstheme="minorHAnsi"/>
          <w:sz w:val="24"/>
          <w:szCs w:val="24"/>
        </w:rPr>
      </w:pPr>
    </w:p>
    <w:p w14:paraId="76852004" w14:textId="77777777" w:rsidR="00A57983" w:rsidRPr="005C34DC" w:rsidRDefault="00A57983" w:rsidP="00F91FAE">
      <w:pPr>
        <w:spacing w:after="0" w:line="240" w:lineRule="auto"/>
        <w:jc w:val="both"/>
        <w:rPr>
          <w:rFonts w:cstheme="minorHAnsi"/>
          <w:sz w:val="24"/>
          <w:szCs w:val="24"/>
        </w:rPr>
      </w:pPr>
    </w:p>
    <w:p w14:paraId="6C2A32FC" w14:textId="77777777" w:rsidR="00A57983" w:rsidRPr="005C34DC" w:rsidRDefault="00A57983" w:rsidP="00F91FAE">
      <w:pPr>
        <w:spacing w:after="0" w:line="240" w:lineRule="auto"/>
        <w:jc w:val="both"/>
        <w:rPr>
          <w:rFonts w:cstheme="minorHAnsi"/>
          <w:sz w:val="24"/>
          <w:szCs w:val="24"/>
        </w:rPr>
      </w:pPr>
    </w:p>
    <w:p w14:paraId="29F2DF5D" w14:textId="77777777" w:rsidR="00A57983" w:rsidRPr="005C34DC" w:rsidRDefault="00A57983" w:rsidP="00F91FAE">
      <w:pPr>
        <w:spacing w:after="0" w:line="240" w:lineRule="auto"/>
        <w:jc w:val="both"/>
        <w:rPr>
          <w:rFonts w:cstheme="minorHAnsi"/>
          <w:sz w:val="24"/>
          <w:szCs w:val="24"/>
        </w:rPr>
      </w:pPr>
    </w:p>
    <w:p w14:paraId="656FC953" w14:textId="77777777" w:rsidR="00A57983" w:rsidRPr="005C34DC" w:rsidRDefault="00A57983" w:rsidP="00F91FAE">
      <w:pPr>
        <w:spacing w:after="0" w:line="240" w:lineRule="auto"/>
        <w:jc w:val="both"/>
        <w:rPr>
          <w:rFonts w:cstheme="minorHAnsi"/>
          <w:sz w:val="24"/>
          <w:szCs w:val="24"/>
        </w:rPr>
      </w:pPr>
    </w:p>
    <w:p w14:paraId="0C8B6D7E" w14:textId="77777777" w:rsidR="00A57983" w:rsidRPr="005C34DC" w:rsidRDefault="00A57983" w:rsidP="00F91FAE">
      <w:pPr>
        <w:spacing w:after="0" w:line="240" w:lineRule="auto"/>
        <w:jc w:val="both"/>
        <w:rPr>
          <w:rFonts w:cstheme="minorHAnsi"/>
          <w:sz w:val="24"/>
          <w:szCs w:val="24"/>
        </w:rPr>
      </w:pPr>
    </w:p>
    <w:p w14:paraId="5BF4234F" w14:textId="77777777" w:rsidR="00A57983" w:rsidRPr="005C34DC" w:rsidRDefault="00A57983" w:rsidP="00F91FAE">
      <w:pPr>
        <w:spacing w:after="0" w:line="240" w:lineRule="auto"/>
        <w:jc w:val="both"/>
        <w:rPr>
          <w:rFonts w:cstheme="minorHAnsi"/>
          <w:sz w:val="24"/>
          <w:szCs w:val="24"/>
        </w:rPr>
      </w:pPr>
    </w:p>
    <w:p w14:paraId="3FFB71CE" w14:textId="77777777" w:rsidR="00A57983" w:rsidRPr="005C34DC" w:rsidRDefault="00A57983" w:rsidP="00F91FAE">
      <w:pPr>
        <w:spacing w:after="0" w:line="240" w:lineRule="auto"/>
        <w:jc w:val="both"/>
        <w:rPr>
          <w:rFonts w:cstheme="minorHAnsi"/>
          <w:sz w:val="24"/>
          <w:szCs w:val="24"/>
        </w:rPr>
      </w:pPr>
    </w:p>
    <w:p w14:paraId="2C49B917" w14:textId="77777777" w:rsidR="00A57983" w:rsidRPr="005C34DC" w:rsidRDefault="00A57983" w:rsidP="00F91FAE">
      <w:pPr>
        <w:spacing w:after="0" w:line="240" w:lineRule="auto"/>
        <w:jc w:val="both"/>
        <w:rPr>
          <w:rFonts w:cstheme="minorHAnsi"/>
          <w:sz w:val="24"/>
          <w:szCs w:val="24"/>
        </w:rPr>
      </w:pPr>
    </w:p>
    <w:p w14:paraId="234E6540" w14:textId="77777777" w:rsidR="00A57983" w:rsidRPr="005C34DC" w:rsidRDefault="00A57983" w:rsidP="00F91FAE">
      <w:pPr>
        <w:spacing w:after="0" w:line="240" w:lineRule="auto"/>
        <w:jc w:val="both"/>
        <w:rPr>
          <w:rFonts w:cstheme="minorHAnsi"/>
          <w:sz w:val="24"/>
          <w:szCs w:val="24"/>
        </w:rPr>
      </w:pPr>
    </w:p>
    <w:p w14:paraId="118EFD14" w14:textId="77777777" w:rsidR="00A57983" w:rsidRPr="005C34DC" w:rsidRDefault="00A57983" w:rsidP="00F91FAE">
      <w:pPr>
        <w:spacing w:after="0" w:line="240" w:lineRule="auto"/>
        <w:jc w:val="both"/>
        <w:rPr>
          <w:rFonts w:cstheme="minorHAnsi"/>
          <w:sz w:val="24"/>
          <w:szCs w:val="24"/>
        </w:rPr>
      </w:pPr>
    </w:p>
    <w:p w14:paraId="358F9DEA" w14:textId="77777777" w:rsidR="00A57983" w:rsidRPr="005C34DC" w:rsidRDefault="00A57983" w:rsidP="00F91FAE">
      <w:pPr>
        <w:spacing w:after="0" w:line="240" w:lineRule="auto"/>
        <w:jc w:val="both"/>
        <w:rPr>
          <w:rFonts w:cstheme="minorHAnsi"/>
          <w:sz w:val="24"/>
          <w:szCs w:val="24"/>
        </w:rPr>
      </w:pPr>
    </w:p>
    <w:p w14:paraId="61A9F5F1" w14:textId="77777777" w:rsidR="00A57983" w:rsidRPr="005C34DC" w:rsidRDefault="00A57983" w:rsidP="00F91FAE">
      <w:pPr>
        <w:spacing w:after="0" w:line="240" w:lineRule="auto"/>
        <w:jc w:val="both"/>
        <w:rPr>
          <w:rFonts w:cstheme="minorHAnsi"/>
          <w:sz w:val="24"/>
          <w:szCs w:val="24"/>
        </w:rPr>
      </w:pPr>
    </w:p>
    <w:p w14:paraId="504D19E2" w14:textId="77777777" w:rsidR="00A57983" w:rsidRPr="005C34DC" w:rsidRDefault="00A57983" w:rsidP="00F91FAE">
      <w:pPr>
        <w:spacing w:after="0" w:line="240" w:lineRule="auto"/>
        <w:jc w:val="both"/>
        <w:rPr>
          <w:rFonts w:cstheme="minorHAnsi"/>
          <w:sz w:val="24"/>
          <w:szCs w:val="24"/>
        </w:rPr>
      </w:pPr>
    </w:p>
    <w:p w14:paraId="38E6CC31" w14:textId="77777777" w:rsidR="00652CF8" w:rsidRDefault="00652CF8">
      <w:pPr>
        <w:rPr>
          <w:rFonts w:eastAsiaTheme="majorEastAsia" w:cstheme="minorHAnsi"/>
          <w:b/>
          <w:bCs/>
          <w:color w:val="365F91" w:themeColor="accent1" w:themeShade="BF"/>
          <w:sz w:val="24"/>
          <w:szCs w:val="24"/>
        </w:rPr>
      </w:pPr>
      <w:r>
        <w:rPr>
          <w:rFonts w:cstheme="minorHAnsi"/>
          <w:sz w:val="24"/>
          <w:szCs w:val="24"/>
        </w:rPr>
        <w:br w:type="page"/>
      </w:r>
    </w:p>
    <w:p w14:paraId="09344C85" w14:textId="77777777" w:rsidR="00A57983" w:rsidRPr="005C34DC" w:rsidRDefault="00A57983" w:rsidP="00491AC7">
      <w:pPr>
        <w:pStyle w:val="Heading1"/>
        <w:jc w:val="center"/>
      </w:pPr>
      <w:bookmarkStart w:id="13" w:name="_Toc42385912"/>
      <w:r w:rsidRPr="005C34DC">
        <w:t>Registration Certificate</w:t>
      </w:r>
      <w:bookmarkEnd w:id="13"/>
    </w:p>
    <w:p w14:paraId="36684031" w14:textId="77777777" w:rsidR="00084E0E" w:rsidRPr="005C34DC" w:rsidRDefault="00A57983" w:rsidP="00F91FAE">
      <w:pPr>
        <w:spacing w:after="0" w:line="240" w:lineRule="auto"/>
        <w:jc w:val="both"/>
        <w:rPr>
          <w:rFonts w:cstheme="minorHAnsi"/>
          <w:sz w:val="24"/>
          <w:szCs w:val="24"/>
        </w:rPr>
      </w:pPr>
      <w:r w:rsidRPr="005C34DC">
        <w:rPr>
          <w:rFonts w:cstheme="minorHAnsi"/>
          <w:noProof/>
          <w:sz w:val="24"/>
          <w:szCs w:val="24"/>
          <w:lang w:val="en-IN" w:eastAsia="en-IN"/>
        </w:rPr>
        <w:drawing>
          <wp:inline distT="0" distB="0" distL="0" distR="0">
            <wp:extent cx="5943600" cy="708650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3600" cy="7086508"/>
                    </a:xfrm>
                    <a:prstGeom prst="rect">
                      <a:avLst/>
                    </a:prstGeom>
                    <a:noFill/>
                    <a:ln w="9525">
                      <a:noFill/>
                      <a:miter lim="800000"/>
                      <a:headEnd/>
                      <a:tailEnd/>
                    </a:ln>
                  </pic:spPr>
                </pic:pic>
              </a:graphicData>
            </a:graphic>
          </wp:inline>
        </w:drawing>
      </w:r>
    </w:p>
    <w:p w14:paraId="58736247" w14:textId="77777777" w:rsidR="00491AC7" w:rsidRDefault="00491AC7">
      <w:pPr>
        <w:rPr>
          <w:rFonts w:cstheme="minorHAnsi"/>
          <w:b/>
          <w:sz w:val="24"/>
          <w:szCs w:val="24"/>
        </w:rPr>
      </w:pPr>
      <w:r>
        <w:rPr>
          <w:rFonts w:cstheme="minorHAnsi"/>
          <w:b/>
          <w:sz w:val="24"/>
          <w:szCs w:val="24"/>
        </w:rPr>
        <w:br w:type="page"/>
      </w:r>
    </w:p>
    <w:p w14:paraId="5D8E2CC3" w14:textId="77777777" w:rsidR="00084E0E" w:rsidRPr="005C34DC" w:rsidRDefault="00084E0E" w:rsidP="00491AC7">
      <w:pPr>
        <w:spacing w:after="0" w:line="240" w:lineRule="auto"/>
        <w:jc w:val="center"/>
        <w:rPr>
          <w:rFonts w:cstheme="minorHAnsi"/>
          <w:b/>
          <w:sz w:val="24"/>
          <w:szCs w:val="24"/>
        </w:rPr>
      </w:pPr>
      <w:r w:rsidRPr="005C34DC">
        <w:rPr>
          <w:rFonts w:cstheme="minorHAnsi"/>
          <w:b/>
          <w:sz w:val="24"/>
          <w:szCs w:val="24"/>
        </w:rPr>
        <w:t>[Format for Affidavit]</w:t>
      </w:r>
    </w:p>
    <w:p w14:paraId="32580F0E" w14:textId="77777777" w:rsidR="00084E0E" w:rsidRPr="005C34DC" w:rsidRDefault="00084E0E" w:rsidP="00491AC7">
      <w:pPr>
        <w:spacing w:after="0" w:line="240" w:lineRule="auto"/>
        <w:jc w:val="center"/>
        <w:rPr>
          <w:rFonts w:cstheme="minorHAnsi"/>
          <w:b/>
          <w:sz w:val="24"/>
          <w:szCs w:val="24"/>
        </w:rPr>
      </w:pPr>
      <w:r w:rsidRPr="005C34DC">
        <w:rPr>
          <w:rFonts w:cstheme="minorHAnsi"/>
          <w:b/>
          <w:sz w:val="24"/>
          <w:szCs w:val="24"/>
        </w:rPr>
        <w:t>(Affidavit on Rs. 100 non-judiciary stamp paper duly notarized)</w:t>
      </w:r>
    </w:p>
    <w:p w14:paraId="77465A3C" w14:textId="77777777" w:rsidR="00084E0E" w:rsidRPr="005C34DC" w:rsidRDefault="00084E0E" w:rsidP="00F91FAE">
      <w:pPr>
        <w:spacing w:after="0" w:line="240" w:lineRule="auto"/>
        <w:jc w:val="both"/>
        <w:rPr>
          <w:rFonts w:cstheme="minorHAnsi"/>
          <w:sz w:val="24"/>
          <w:szCs w:val="24"/>
        </w:rPr>
      </w:pPr>
    </w:p>
    <w:p w14:paraId="61009AF1" w14:textId="77777777" w:rsidR="00084E0E" w:rsidRPr="005C34DC" w:rsidRDefault="00084E0E" w:rsidP="00491AC7">
      <w:pPr>
        <w:pStyle w:val="Heading1"/>
        <w:jc w:val="center"/>
      </w:pPr>
      <w:bookmarkStart w:id="14" w:name="_Toc42385913"/>
      <w:r w:rsidRPr="005C34DC">
        <w:t>UNDERTAKING</w:t>
      </w:r>
      <w:bookmarkEnd w:id="14"/>
    </w:p>
    <w:p w14:paraId="6F450629" w14:textId="77777777" w:rsidR="00084E0E" w:rsidRPr="005C34DC" w:rsidRDefault="00084E0E" w:rsidP="00F91FAE">
      <w:pPr>
        <w:spacing w:after="0" w:line="240" w:lineRule="auto"/>
        <w:jc w:val="both"/>
        <w:rPr>
          <w:rFonts w:cstheme="minorHAnsi"/>
          <w:sz w:val="24"/>
          <w:szCs w:val="24"/>
        </w:rPr>
      </w:pPr>
    </w:p>
    <w:p w14:paraId="460A4157" w14:textId="77777777" w:rsidR="00084E0E" w:rsidRPr="006B66D3" w:rsidRDefault="00084E0E" w:rsidP="00F91FAE">
      <w:pPr>
        <w:pStyle w:val="ListParagraph"/>
        <w:numPr>
          <w:ilvl w:val="0"/>
          <w:numId w:val="26"/>
        </w:numPr>
        <w:spacing w:after="0" w:line="240" w:lineRule="auto"/>
        <w:jc w:val="both"/>
        <w:rPr>
          <w:rFonts w:cstheme="minorHAnsi"/>
          <w:sz w:val="24"/>
          <w:szCs w:val="24"/>
        </w:rPr>
      </w:pPr>
      <w:r w:rsidRPr="006B66D3">
        <w:rPr>
          <w:rFonts w:cstheme="minorHAnsi"/>
          <w:sz w:val="24"/>
          <w:szCs w:val="24"/>
        </w:rPr>
        <w:t xml:space="preserve">We </w:t>
      </w:r>
      <w:r w:rsidRPr="006B66D3">
        <w:rPr>
          <w:rFonts w:cstheme="minorHAnsi"/>
          <w:b/>
          <w:sz w:val="24"/>
          <w:szCs w:val="24"/>
        </w:rPr>
        <w:t>All India Institute of Local Self Government</w:t>
      </w:r>
      <w:r w:rsidRPr="006B66D3">
        <w:rPr>
          <w:rFonts w:cstheme="minorHAnsi"/>
          <w:sz w:val="24"/>
          <w:szCs w:val="24"/>
        </w:rPr>
        <w:t xml:space="preserve"> (Name of agency). PAN No. </w:t>
      </w:r>
      <w:r w:rsidRPr="006B66D3">
        <w:rPr>
          <w:rFonts w:cstheme="minorHAnsi"/>
          <w:b/>
          <w:sz w:val="24"/>
          <w:szCs w:val="24"/>
        </w:rPr>
        <w:t>AAAAA0702A</w:t>
      </w:r>
      <w:r w:rsidRPr="006B66D3">
        <w:rPr>
          <w:rFonts w:cstheme="minorHAnsi"/>
          <w:sz w:val="24"/>
          <w:szCs w:val="24"/>
        </w:rPr>
        <w:t xml:space="preserve"> Registered at </w:t>
      </w:r>
      <w:r w:rsidRPr="006B66D3">
        <w:rPr>
          <w:rFonts w:cstheme="minorHAnsi"/>
          <w:b/>
          <w:color w:val="000000" w:themeColor="text1"/>
          <w:sz w:val="24"/>
          <w:szCs w:val="24"/>
        </w:rPr>
        <w:t xml:space="preserve">All India Institute of Local Self Government 11/13, Botawala </w:t>
      </w:r>
      <w:proofErr w:type="spellStart"/>
      <w:r w:rsidRPr="006B66D3">
        <w:rPr>
          <w:rFonts w:cstheme="minorHAnsi"/>
          <w:b/>
          <w:color w:val="000000" w:themeColor="text1"/>
          <w:sz w:val="24"/>
          <w:szCs w:val="24"/>
        </w:rPr>
        <w:t>Buildig</w:t>
      </w:r>
      <w:proofErr w:type="spellEnd"/>
      <w:r w:rsidRPr="006B66D3">
        <w:rPr>
          <w:rFonts w:cstheme="minorHAnsi"/>
          <w:b/>
          <w:color w:val="000000" w:themeColor="text1"/>
          <w:sz w:val="24"/>
          <w:szCs w:val="24"/>
        </w:rPr>
        <w:t>, Horniman Circle, Fort, Mumbai -400 023</w:t>
      </w:r>
      <w:r w:rsidRPr="006B66D3">
        <w:rPr>
          <w:rFonts w:cstheme="minorHAnsi"/>
          <w:sz w:val="24"/>
          <w:szCs w:val="24"/>
        </w:rPr>
        <w:t xml:space="preserve"> (Registered address) have not taken any support from any of the ONGC work centers including Headquarters &amp; corporate office during the financial year 2015-16</w:t>
      </w:r>
    </w:p>
    <w:p w14:paraId="1279768F" w14:textId="77777777" w:rsidR="00084E0E" w:rsidRPr="006B66D3" w:rsidRDefault="00084E0E" w:rsidP="00F91FAE">
      <w:pPr>
        <w:pStyle w:val="ListParagraph"/>
        <w:numPr>
          <w:ilvl w:val="0"/>
          <w:numId w:val="26"/>
        </w:numPr>
        <w:spacing w:after="0" w:line="240" w:lineRule="auto"/>
        <w:jc w:val="both"/>
        <w:rPr>
          <w:rFonts w:cstheme="minorHAnsi"/>
          <w:sz w:val="24"/>
          <w:szCs w:val="24"/>
        </w:rPr>
      </w:pPr>
      <w:r w:rsidRPr="006B66D3">
        <w:rPr>
          <w:rFonts w:cstheme="minorHAnsi"/>
          <w:sz w:val="24"/>
          <w:szCs w:val="24"/>
        </w:rPr>
        <w:t xml:space="preserve">There are no pending disputes or enquires in connection with cheating misappropriation of funds exploitation of beneficiary. Etc. on the name of </w:t>
      </w:r>
      <w:r w:rsidRPr="006B66D3">
        <w:rPr>
          <w:rFonts w:cstheme="minorHAnsi"/>
          <w:b/>
          <w:sz w:val="24"/>
          <w:szCs w:val="24"/>
        </w:rPr>
        <w:t>All India Institute of Local Self Government</w:t>
      </w:r>
      <w:r w:rsidRPr="006B66D3">
        <w:rPr>
          <w:rFonts w:cstheme="minorHAnsi"/>
          <w:sz w:val="24"/>
          <w:szCs w:val="24"/>
        </w:rPr>
        <w:t xml:space="preserve"> (Name of agency). The organization has never been “</w:t>
      </w:r>
      <w:proofErr w:type="gramStart"/>
      <w:r w:rsidRPr="006B66D3">
        <w:rPr>
          <w:rFonts w:cstheme="minorHAnsi"/>
          <w:sz w:val="24"/>
          <w:szCs w:val="24"/>
        </w:rPr>
        <w:t>Black listed</w:t>
      </w:r>
      <w:proofErr w:type="gramEnd"/>
      <w:r w:rsidRPr="006B66D3">
        <w:rPr>
          <w:rFonts w:cstheme="minorHAnsi"/>
          <w:sz w:val="24"/>
          <w:szCs w:val="24"/>
        </w:rPr>
        <w:t xml:space="preserve"> “or “Reprimanded, by Govt/Govt Agencies/CPSEs/NCRS Hub or by reputed private organization.</w:t>
      </w:r>
    </w:p>
    <w:p w14:paraId="58C5F828" w14:textId="77777777" w:rsidR="00084E0E" w:rsidRPr="006B66D3" w:rsidRDefault="00084E0E" w:rsidP="00F91FAE">
      <w:pPr>
        <w:pStyle w:val="ListParagraph"/>
        <w:numPr>
          <w:ilvl w:val="0"/>
          <w:numId w:val="26"/>
        </w:numPr>
        <w:spacing w:after="0" w:line="240" w:lineRule="auto"/>
        <w:jc w:val="both"/>
        <w:rPr>
          <w:rFonts w:cstheme="minorHAnsi"/>
          <w:sz w:val="24"/>
          <w:szCs w:val="24"/>
        </w:rPr>
      </w:pPr>
      <w:r w:rsidRPr="006B66D3">
        <w:rPr>
          <w:rFonts w:cstheme="minorHAnsi"/>
          <w:sz w:val="24"/>
          <w:szCs w:val="24"/>
        </w:rPr>
        <w:t>The proposed project in neither covered under any existing scheme of Govt. of India / State Organization to ensure that there no duplicity of the CSR activity under reference.</w:t>
      </w:r>
    </w:p>
    <w:p w14:paraId="3DCDF6D1" w14:textId="77777777" w:rsidR="00084E0E" w:rsidRPr="006B66D3" w:rsidRDefault="00084E0E" w:rsidP="00F91FAE">
      <w:pPr>
        <w:pStyle w:val="ListParagraph"/>
        <w:numPr>
          <w:ilvl w:val="0"/>
          <w:numId w:val="26"/>
        </w:numPr>
        <w:spacing w:after="0" w:line="240" w:lineRule="auto"/>
        <w:jc w:val="both"/>
        <w:rPr>
          <w:rFonts w:cstheme="minorHAnsi"/>
          <w:sz w:val="24"/>
          <w:szCs w:val="24"/>
        </w:rPr>
      </w:pPr>
      <w:r w:rsidRPr="006B66D3">
        <w:rPr>
          <w:rFonts w:cstheme="minorHAnsi"/>
          <w:sz w:val="24"/>
          <w:szCs w:val="24"/>
        </w:rPr>
        <w:t xml:space="preserve">Any of Board of Directors/Trustees/Executive Committee members of </w:t>
      </w:r>
      <w:r w:rsidRPr="006B66D3">
        <w:rPr>
          <w:rFonts w:cstheme="minorHAnsi"/>
          <w:b/>
          <w:sz w:val="24"/>
          <w:szCs w:val="24"/>
        </w:rPr>
        <w:t>All India Institute of Local Self Government</w:t>
      </w:r>
      <w:r w:rsidRPr="006B66D3">
        <w:rPr>
          <w:rFonts w:cstheme="minorHAnsi"/>
          <w:sz w:val="24"/>
          <w:szCs w:val="24"/>
        </w:rPr>
        <w:t xml:space="preserve"> (name of agency) or the Organization itself does not have any material or pecuniary relationship of transactions with ONGC, its Promoter, its Senior Management or its Holding Company, its Subsidiary and Associates which may influence the process of administrative approval or financial concurrence or fund disbursement for the proposed project.</w:t>
      </w:r>
    </w:p>
    <w:p w14:paraId="21827310" w14:textId="77777777" w:rsidR="00084E0E" w:rsidRPr="006B66D3" w:rsidRDefault="00084E0E" w:rsidP="00F91FAE">
      <w:pPr>
        <w:pStyle w:val="ListParagraph"/>
        <w:numPr>
          <w:ilvl w:val="0"/>
          <w:numId w:val="26"/>
        </w:numPr>
        <w:spacing w:after="0" w:line="240" w:lineRule="auto"/>
        <w:jc w:val="both"/>
        <w:rPr>
          <w:rFonts w:cstheme="minorHAnsi"/>
          <w:sz w:val="24"/>
          <w:szCs w:val="24"/>
        </w:rPr>
      </w:pPr>
      <w:r w:rsidRPr="006B66D3">
        <w:rPr>
          <w:rFonts w:cstheme="minorHAnsi"/>
          <w:sz w:val="24"/>
          <w:szCs w:val="24"/>
        </w:rPr>
        <w:t xml:space="preserve">We </w:t>
      </w:r>
      <w:r w:rsidRPr="006B66D3">
        <w:rPr>
          <w:rFonts w:cstheme="minorHAnsi"/>
          <w:b/>
          <w:sz w:val="24"/>
          <w:szCs w:val="24"/>
        </w:rPr>
        <w:t>All India Institute of Local Self Government</w:t>
      </w:r>
      <w:r w:rsidRPr="006B66D3">
        <w:rPr>
          <w:rFonts w:cstheme="minorHAnsi"/>
          <w:sz w:val="24"/>
          <w:szCs w:val="24"/>
        </w:rPr>
        <w:t xml:space="preserve"> (Name of agency have not directly or indirectly supported/contributed by any political party or its affiliations and vice-versa.</w:t>
      </w:r>
    </w:p>
    <w:p w14:paraId="2484FD10" w14:textId="77777777" w:rsidR="00084E0E" w:rsidRPr="006B66D3" w:rsidRDefault="00084E0E" w:rsidP="00F91FAE">
      <w:pPr>
        <w:pStyle w:val="ListParagraph"/>
        <w:numPr>
          <w:ilvl w:val="0"/>
          <w:numId w:val="26"/>
        </w:numPr>
        <w:spacing w:after="0" w:line="240" w:lineRule="auto"/>
        <w:jc w:val="both"/>
        <w:rPr>
          <w:rFonts w:cstheme="minorHAnsi"/>
          <w:sz w:val="24"/>
          <w:szCs w:val="24"/>
        </w:rPr>
      </w:pPr>
      <w:r w:rsidRPr="006B66D3">
        <w:rPr>
          <w:rFonts w:cstheme="minorHAnsi"/>
          <w:sz w:val="24"/>
          <w:szCs w:val="24"/>
        </w:rPr>
        <w:t xml:space="preserve">We </w:t>
      </w:r>
      <w:r w:rsidRPr="006B66D3">
        <w:rPr>
          <w:rFonts w:cstheme="minorHAnsi"/>
          <w:b/>
          <w:sz w:val="24"/>
          <w:szCs w:val="24"/>
        </w:rPr>
        <w:t>All India Institute of Local Self Government</w:t>
      </w:r>
      <w:r w:rsidRPr="006B66D3">
        <w:rPr>
          <w:rFonts w:cstheme="minorHAnsi"/>
          <w:sz w:val="24"/>
          <w:szCs w:val="24"/>
        </w:rPr>
        <w:t xml:space="preserve"> (Name of agency) assure that if ONGC approves any financial support towards proposed CSR project.</w:t>
      </w:r>
    </w:p>
    <w:p w14:paraId="1CED16E5" w14:textId="77777777" w:rsidR="00084E0E" w:rsidRPr="005C34DC" w:rsidRDefault="00084E0E" w:rsidP="00F91FAE">
      <w:pPr>
        <w:pStyle w:val="ListParagraph"/>
        <w:numPr>
          <w:ilvl w:val="0"/>
          <w:numId w:val="26"/>
        </w:numPr>
        <w:spacing w:after="0" w:line="240" w:lineRule="auto"/>
        <w:jc w:val="both"/>
        <w:rPr>
          <w:rFonts w:cstheme="minorHAnsi"/>
          <w:sz w:val="24"/>
          <w:szCs w:val="24"/>
        </w:rPr>
      </w:pPr>
      <w:r w:rsidRPr="005C34DC">
        <w:rPr>
          <w:rFonts w:cstheme="minorHAnsi"/>
          <w:sz w:val="24"/>
          <w:szCs w:val="24"/>
        </w:rPr>
        <w:t>We will submit a Fund Utilization Certification to ONGC, issued by a Chartered Accountant as per the given format at Annexure-VI of CSR Compliance Checklist.</w:t>
      </w:r>
    </w:p>
    <w:p w14:paraId="4E941EFD" w14:textId="77777777" w:rsidR="00084E0E" w:rsidRPr="005C34DC" w:rsidRDefault="00084E0E" w:rsidP="00F91FAE">
      <w:pPr>
        <w:pStyle w:val="ListParagraph"/>
        <w:numPr>
          <w:ilvl w:val="0"/>
          <w:numId w:val="26"/>
        </w:numPr>
        <w:spacing w:after="0" w:line="240" w:lineRule="auto"/>
        <w:jc w:val="both"/>
        <w:rPr>
          <w:rFonts w:cstheme="minorHAnsi"/>
          <w:sz w:val="24"/>
          <w:szCs w:val="24"/>
        </w:rPr>
      </w:pPr>
      <w:r w:rsidRPr="005C34DC">
        <w:rPr>
          <w:rFonts w:cstheme="minorHAnsi"/>
          <w:sz w:val="24"/>
          <w:szCs w:val="24"/>
        </w:rPr>
        <w:t xml:space="preserve">We will retain all relevant documents like Cash Book, Bank Book Ledger, Journal Relevant Bills, Vouchers and Receipts etc. for a period of at least 03 years from the Project/Event. </w:t>
      </w:r>
    </w:p>
    <w:p w14:paraId="2375BAE9" w14:textId="77777777" w:rsidR="00084E0E" w:rsidRPr="005C34DC" w:rsidRDefault="00084E0E" w:rsidP="00F91FAE">
      <w:pPr>
        <w:pStyle w:val="ListParagraph"/>
        <w:numPr>
          <w:ilvl w:val="0"/>
          <w:numId w:val="26"/>
        </w:numPr>
        <w:spacing w:after="0" w:line="240" w:lineRule="auto"/>
        <w:jc w:val="both"/>
        <w:rPr>
          <w:rFonts w:cstheme="minorHAnsi"/>
          <w:sz w:val="24"/>
          <w:szCs w:val="24"/>
        </w:rPr>
      </w:pPr>
      <w:r w:rsidRPr="005C34DC">
        <w:rPr>
          <w:rFonts w:cstheme="minorHAnsi"/>
          <w:sz w:val="24"/>
          <w:szCs w:val="24"/>
        </w:rPr>
        <w:t>That during this period of 3 years agency will allow authorized representative (s) of ONGC for audit (s) / inspection (s) of above documents as and when asked by ONGC.</w:t>
      </w:r>
    </w:p>
    <w:p w14:paraId="76903ECE" w14:textId="77777777" w:rsidR="00084E0E" w:rsidRPr="005C34DC" w:rsidRDefault="00084E0E" w:rsidP="00F91FAE">
      <w:pPr>
        <w:pStyle w:val="ListParagraph"/>
        <w:numPr>
          <w:ilvl w:val="0"/>
          <w:numId w:val="26"/>
        </w:numPr>
        <w:spacing w:after="0" w:line="240" w:lineRule="auto"/>
        <w:jc w:val="both"/>
        <w:rPr>
          <w:rFonts w:cstheme="minorHAnsi"/>
          <w:sz w:val="24"/>
          <w:szCs w:val="24"/>
        </w:rPr>
      </w:pPr>
      <w:r w:rsidRPr="005C34DC">
        <w:rPr>
          <w:rFonts w:cstheme="minorHAnsi"/>
          <w:sz w:val="24"/>
          <w:szCs w:val="24"/>
        </w:rPr>
        <w:t>That during the period of 3 years as mentioned above, on ONGC demand agency will provide the desired documents/information pertaining to income &amp; expenditure detail of the project/ event including copies of relevant Bills, Vouchers and Receipts etc. for internal and/or external purposes (for supplying to 3</w:t>
      </w:r>
      <w:r w:rsidRPr="006B66D3">
        <w:rPr>
          <w:rFonts w:cstheme="minorHAnsi"/>
          <w:sz w:val="24"/>
          <w:szCs w:val="24"/>
        </w:rPr>
        <w:t>rd</w:t>
      </w:r>
      <w:r w:rsidRPr="005C34DC">
        <w:rPr>
          <w:rFonts w:cstheme="minorHAnsi"/>
          <w:sz w:val="24"/>
          <w:szCs w:val="24"/>
        </w:rPr>
        <w:t xml:space="preserve"> party) as per law.</w:t>
      </w:r>
    </w:p>
    <w:p w14:paraId="16C64D97" w14:textId="77777777" w:rsidR="00084E0E" w:rsidRPr="006B66D3" w:rsidRDefault="00084E0E" w:rsidP="00F91FAE">
      <w:pPr>
        <w:spacing w:after="0" w:line="240" w:lineRule="auto"/>
        <w:jc w:val="both"/>
        <w:rPr>
          <w:rFonts w:cstheme="minorHAnsi"/>
          <w:b/>
          <w:bCs/>
          <w:sz w:val="24"/>
          <w:szCs w:val="24"/>
        </w:rPr>
      </w:pPr>
      <w:r w:rsidRPr="006B66D3">
        <w:rPr>
          <w:rFonts w:cstheme="minorHAnsi"/>
          <w:b/>
          <w:bCs/>
          <w:sz w:val="24"/>
          <w:szCs w:val="24"/>
        </w:rPr>
        <w:t>Declaration:</w:t>
      </w:r>
    </w:p>
    <w:p w14:paraId="509B4AEF" w14:textId="77777777" w:rsidR="00084E0E" w:rsidRPr="005C34DC" w:rsidRDefault="00084E0E" w:rsidP="00F91FAE">
      <w:pPr>
        <w:spacing w:after="0" w:line="240" w:lineRule="auto"/>
        <w:jc w:val="both"/>
        <w:rPr>
          <w:rFonts w:cstheme="minorHAnsi"/>
          <w:sz w:val="24"/>
          <w:szCs w:val="24"/>
        </w:rPr>
      </w:pPr>
      <w:r w:rsidRPr="005C34DC">
        <w:rPr>
          <w:rFonts w:cstheme="minorHAnsi"/>
          <w:sz w:val="24"/>
          <w:szCs w:val="24"/>
        </w:rPr>
        <w:t>I hereby deciare that whatever has been stated above is true to the best of my knowledge, correct and nothing has been concealed there from</w:t>
      </w:r>
      <w:r w:rsidR="00652CF8">
        <w:rPr>
          <w:rFonts w:cstheme="minorHAnsi"/>
          <w:sz w:val="24"/>
          <w:szCs w:val="24"/>
        </w:rPr>
        <w:t>.</w:t>
      </w:r>
    </w:p>
    <w:p w14:paraId="70968BB0" w14:textId="77777777" w:rsidR="00084E0E" w:rsidRPr="005C34DC" w:rsidRDefault="00084E0E" w:rsidP="00F91FAE">
      <w:pPr>
        <w:spacing w:after="0" w:line="240" w:lineRule="auto"/>
        <w:jc w:val="both"/>
        <w:rPr>
          <w:rFonts w:cstheme="minorHAnsi"/>
          <w:sz w:val="24"/>
          <w:szCs w:val="24"/>
        </w:rPr>
      </w:pPr>
    </w:p>
    <w:p w14:paraId="5A79C91C" w14:textId="77777777" w:rsidR="00084E0E" w:rsidRPr="005C34DC" w:rsidRDefault="00652CF8" w:rsidP="00F91FAE">
      <w:pPr>
        <w:tabs>
          <w:tab w:val="left" w:pos="3252"/>
        </w:tabs>
        <w:spacing w:after="0" w:line="240" w:lineRule="auto"/>
        <w:jc w:val="both"/>
        <w:rPr>
          <w:rFonts w:cstheme="minorHAnsi"/>
          <w:sz w:val="24"/>
          <w:szCs w:val="24"/>
        </w:rPr>
      </w:pPr>
      <w:r w:rsidRPr="005C34DC">
        <w:rPr>
          <w:rFonts w:cstheme="minorHAnsi"/>
          <w:noProof/>
          <w:color w:val="333333"/>
          <w:sz w:val="24"/>
          <w:szCs w:val="24"/>
          <w:shd w:val="clear" w:color="auto" w:fill="FFFFFF"/>
          <w:lang w:val="en-IN" w:eastAsia="en-IN"/>
        </w:rPr>
        <w:drawing>
          <wp:anchor distT="0" distB="0" distL="114300" distR="114300" simplePos="0" relativeHeight="251667456" behindDoc="0" locked="0" layoutInCell="1" allowOverlap="1" wp14:anchorId="5ED96833">
            <wp:simplePos x="0" y="0"/>
            <wp:positionH relativeFrom="column">
              <wp:posOffset>4173755</wp:posOffset>
            </wp:positionH>
            <wp:positionV relativeFrom="paragraph">
              <wp:posOffset>81388</wp:posOffset>
            </wp:positionV>
            <wp:extent cx="1774190" cy="624617"/>
            <wp:effectExtent l="0" t="0" r="0" b="0"/>
            <wp:wrapThrough wrapText="bothSides">
              <wp:wrapPolygon edited="0">
                <wp:start x="0" y="0"/>
                <wp:lineTo x="0" y="21095"/>
                <wp:lineTo x="21337" y="21095"/>
                <wp:lineTo x="2133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jpg"/>
                    <pic:cNvPicPr/>
                  </pic:nvPicPr>
                  <pic:blipFill>
                    <a:blip r:embed="rId15" cstate="print">
                      <a:biLevel thresh="75000"/>
                      <a:extLst>
                        <a:ext uri="{28A0092B-C50C-407E-A947-70E740481C1C}">
                          <a14:useLocalDpi xmlns:a14="http://schemas.microsoft.com/office/drawing/2010/main" val="0"/>
                        </a:ext>
                      </a:extLst>
                    </a:blip>
                    <a:stretch>
                      <a:fillRect/>
                    </a:stretch>
                  </pic:blipFill>
                  <pic:spPr>
                    <a:xfrm>
                      <a:off x="0" y="0"/>
                      <a:ext cx="1774190" cy="624617"/>
                    </a:xfrm>
                    <a:prstGeom prst="rect">
                      <a:avLst/>
                    </a:prstGeom>
                  </pic:spPr>
                </pic:pic>
              </a:graphicData>
            </a:graphic>
          </wp:anchor>
        </w:drawing>
      </w:r>
      <w:r w:rsidR="00084E0E" w:rsidRPr="005C34DC">
        <w:rPr>
          <w:rFonts w:cstheme="minorHAnsi"/>
          <w:sz w:val="24"/>
          <w:szCs w:val="24"/>
        </w:rPr>
        <w:tab/>
      </w:r>
    </w:p>
    <w:p w14:paraId="0D251FDA" w14:textId="77777777" w:rsidR="004B4A2E" w:rsidRDefault="002D1177" w:rsidP="00F91FAE">
      <w:pPr>
        <w:spacing w:after="0" w:line="240" w:lineRule="auto"/>
        <w:jc w:val="both"/>
        <w:rPr>
          <w:rFonts w:cstheme="minorHAnsi"/>
          <w:sz w:val="24"/>
          <w:szCs w:val="24"/>
        </w:rPr>
      </w:pPr>
      <w:r w:rsidRPr="005C34DC">
        <w:rPr>
          <w:rFonts w:cstheme="minorHAnsi"/>
          <w:sz w:val="24"/>
          <w:szCs w:val="24"/>
        </w:rPr>
        <w:t xml:space="preserve"> </w:t>
      </w:r>
      <w:r w:rsidR="00652CF8">
        <w:rPr>
          <w:rFonts w:cstheme="minorHAnsi"/>
          <w:sz w:val="24"/>
          <w:szCs w:val="24"/>
        </w:rPr>
        <w:t>Date/ Place: ……</w:t>
      </w:r>
      <w:proofErr w:type="gramStart"/>
      <w:r w:rsidR="00652CF8">
        <w:rPr>
          <w:rFonts w:cstheme="minorHAnsi"/>
          <w:sz w:val="24"/>
          <w:szCs w:val="24"/>
        </w:rPr>
        <w:t>…..</w:t>
      </w:r>
      <w:proofErr w:type="gramEnd"/>
    </w:p>
    <w:p w14:paraId="64439827" w14:textId="77777777" w:rsidR="00652CF8" w:rsidRDefault="00652CF8" w:rsidP="00F91FAE">
      <w:pPr>
        <w:spacing w:after="0" w:line="240" w:lineRule="auto"/>
        <w:jc w:val="both"/>
        <w:rPr>
          <w:rFonts w:cstheme="minorHAnsi"/>
          <w:sz w:val="24"/>
          <w:szCs w:val="24"/>
        </w:rPr>
      </w:pPr>
    </w:p>
    <w:p w14:paraId="10310595" w14:textId="77777777" w:rsidR="00652CF8" w:rsidRDefault="00652CF8" w:rsidP="00F91FAE">
      <w:pPr>
        <w:spacing w:after="0" w:line="240" w:lineRule="auto"/>
        <w:jc w:val="both"/>
        <w:rPr>
          <w:rFonts w:cstheme="minorHAnsi"/>
          <w:sz w:val="24"/>
          <w:szCs w:val="24"/>
        </w:rPr>
      </w:pPr>
    </w:p>
    <w:p w14:paraId="43AFF0CE" w14:textId="77777777" w:rsidR="00652CF8" w:rsidRPr="005C34DC" w:rsidRDefault="00652CF8" w:rsidP="00652CF8">
      <w:pPr>
        <w:spacing w:after="0" w:line="240" w:lineRule="auto"/>
        <w:ind w:left="720"/>
        <w:jc w:val="right"/>
        <w:rPr>
          <w:rFonts w:cstheme="minorHAnsi"/>
          <w:sz w:val="24"/>
          <w:szCs w:val="24"/>
        </w:rPr>
      </w:pPr>
      <w:r>
        <w:rPr>
          <w:rFonts w:cstheme="minorHAnsi"/>
          <w:sz w:val="24"/>
          <w:szCs w:val="24"/>
        </w:rPr>
        <w:t>Authorized Signatory</w:t>
      </w:r>
    </w:p>
    <w:sectPr w:rsidR="00652CF8" w:rsidRPr="005C34DC" w:rsidSect="00E2594F">
      <w:footerReference w:type="defaul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5F305" w14:textId="77777777" w:rsidR="00262BBF" w:rsidRDefault="00262BBF" w:rsidP="006A6AE8">
      <w:pPr>
        <w:spacing w:after="0" w:line="240" w:lineRule="auto"/>
      </w:pPr>
      <w:r>
        <w:separator/>
      </w:r>
    </w:p>
  </w:endnote>
  <w:endnote w:type="continuationSeparator" w:id="0">
    <w:p w14:paraId="54DBA55B" w14:textId="77777777" w:rsidR="00262BBF" w:rsidRDefault="00262BBF" w:rsidP="006A6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7708557"/>
      <w:docPartObj>
        <w:docPartGallery w:val="Page Numbers (Bottom of Page)"/>
        <w:docPartUnique/>
      </w:docPartObj>
    </w:sdtPr>
    <w:sdtContent>
      <w:sdt>
        <w:sdtPr>
          <w:id w:val="1728636285"/>
          <w:docPartObj>
            <w:docPartGallery w:val="Page Numbers (Top of Page)"/>
            <w:docPartUnique/>
          </w:docPartObj>
        </w:sdtPr>
        <w:sdtContent>
          <w:p w14:paraId="4FB5FA35" w14:textId="77777777" w:rsidR="0084089D" w:rsidRDefault="0084089D" w:rsidP="00E2594F">
            <w:pPr>
              <w:pStyle w:val="Footer"/>
              <w:jc w:val="right"/>
            </w:pPr>
            <w:r w:rsidRPr="00E2594F">
              <w:rPr>
                <w:sz w:val="20"/>
                <w:szCs w:val="20"/>
              </w:rPr>
              <w:t xml:space="preserve">Page </w:t>
            </w:r>
            <w:r w:rsidRPr="00E2594F">
              <w:rPr>
                <w:b/>
                <w:bCs/>
                <w:sz w:val="20"/>
                <w:szCs w:val="20"/>
              </w:rPr>
              <w:fldChar w:fldCharType="begin"/>
            </w:r>
            <w:r w:rsidRPr="00E2594F">
              <w:rPr>
                <w:b/>
                <w:bCs/>
                <w:sz w:val="20"/>
                <w:szCs w:val="20"/>
              </w:rPr>
              <w:instrText xml:space="preserve"> PAGE </w:instrText>
            </w:r>
            <w:r w:rsidRPr="00E2594F">
              <w:rPr>
                <w:b/>
                <w:bCs/>
                <w:sz w:val="20"/>
                <w:szCs w:val="20"/>
              </w:rPr>
              <w:fldChar w:fldCharType="separate"/>
            </w:r>
            <w:r w:rsidRPr="00E2594F">
              <w:rPr>
                <w:b/>
                <w:bCs/>
                <w:noProof/>
                <w:sz w:val="20"/>
                <w:szCs w:val="20"/>
              </w:rPr>
              <w:t>2</w:t>
            </w:r>
            <w:r w:rsidRPr="00E2594F">
              <w:rPr>
                <w:b/>
                <w:bCs/>
                <w:sz w:val="20"/>
                <w:szCs w:val="20"/>
              </w:rPr>
              <w:fldChar w:fldCharType="end"/>
            </w:r>
            <w:r w:rsidRPr="00E2594F">
              <w:rPr>
                <w:sz w:val="20"/>
                <w:szCs w:val="20"/>
              </w:rPr>
              <w:t xml:space="preserve"> of </w:t>
            </w:r>
            <w:r w:rsidRPr="00E2594F">
              <w:rPr>
                <w:b/>
                <w:bCs/>
                <w:sz w:val="20"/>
                <w:szCs w:val="20"/>
              </w:rPr>
              <w:fldChar w:fldCharType="begin"/>
            </w:r>
            <w:r w:rsidRPr="00E2594F">
              <w:rPr>
                <w:b/>
                <w:bCs/>
                <w:sz w:val="20"/>
                <w:szCs w:val="20"/>
              </w:rPr>
              <w:instrText xml:space="preserve"> NUMPAGES  </w:instrText>
            </w:r>
            <w:r w:rsidRPr="00E2594F">
              <w:rPr>
                <w:b/>
                <w:bCs/>
                <w:sz w:val="20"/>
                <w:szCs w:val="20"/>
              </w:rPr>
              <w:fldChar w:fldCharType="separate"/>
            </w:r>
            <w:r w:rsidRPr="00E2594F">
              <w:rPr>
                <w:b/>
                <w:bCs/>
                <w:noProof/>
                <w:sz w:val="20"/>
                <w:szCs w:val="20"/>
              </w:rPr>
              <w:t>2</w:t>
            </w:r>
            <w:r w:rsidRPr="00E2594F">
              <w:rPr>
                <w:b/>
                <w:bCs/>
                <w:sz w:val="20"/>
                <w:szCs w:val="20"/>
              </w:rPr>
              <w:fldChar w:fldCharType="end"/>
            </w:r>
          </w:p>
        </w:sdtContent>
      </w:sdt>
    </w:sdtContent>
  </w:sdt>
  <w:p w14:paraId="134CA843" w14:textId="77777777" w:rsidR="0084089D" w:rsidRDefault="00840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27749" w14:textId="77777777" w:rsidR="00262BBF" w:rsidRDefault="00262BBF" w:rsidP="006A6AE8">
      <w:pPr>
        <w:spacing w:after="0" w:line="240" w:lineRule="auto"/>
      </w:pPr>
      <w:r>
        <w:separator/>
      </w:r>
    </w:p>
  </w:footnote>
  <w:footnote w:type="continuationSeparator" w:id="0">
    <w:p w14:paraId="5CD1D5AE" w14:textId="77777777" w:rsidR="00262BBF" w:rsidRDefault="00262BBF" w:rsidP="006A6A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76E7"/>
    <w:multiLevelType w:val="hybridMultilevel"/>
    <w:tmpl w:val="795C62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F5042"/>
    <w:multiLevelType w:val="multilevel"/>
    <w:tmpl w:val="73B6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51660"/>
    <w:multiLevelType w:val="hybridMultilevel"/>
    <w:tmpl w:val="43C65C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073870"/>
    <w:multiLevelType w:val="hybridMultilevel"/>
    <w:tmpl w:val="D6C4A0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E55F2E"/>
    <w:multiLevelType w:val="hybridMultilevel"/>
    <w:tmpl w:val="46022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12A33"/>
    <w:multiLevelType w:val="hybridMultilevel"/>
    <w:tmpl w:val="471666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BD3859"/>
    <w:multiLevelType w:val="hybridMultilevel"/>
    <w:tmpl w:val="C92C2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6867F7"/>
    <w:multiLevelType w:val="multilevel"/>
    <w:tmpl w:val="614069B8"/>
    <w:lvl w:ilvl="0">
      <w:start w:val="1"/>
      <w:numFmt w:val="bullet"/>
      <w:lvlText w:val=""/>
      <w:lvlJc w:val="left"/>
      <w:pPr>
        <w:ind w:left="432" w:hanging="432"/>
      </w:pPr>
      <w:rPr>
        <w:rFonts w:ascii="Wingdings" w:hAnsi="Wingding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0F05A66"/>
    <w:multiLevelType w:val="hybridMultilevel"/>
    <w:tmpl w:val="6F1E30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094513"/>
    <w:multiLevelType w:val="hybridMultilevel"/>
    <w:tmpl w:val="7980A5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0026C6"/>
    <w:multiLevelType w:val="hybridMultilevel"/>
    <w:tmpl w:val="889427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A1068C4"/>
    <w:multiLevelType w:val="hybridMultilevel"/>
    <w:tmpl w:val="C7688BE6"/>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E83305"/>
    <w:multiLevelType w:val="hybridMultilevel"/>
    <w:tmpl w:val="F906D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6744FE"/>
    <w:multiLevelType w:val="hybridMultilevel"/>
    <w:tmpl w:val="100AC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1A587B"/>
    <w:multiLevelType w:val="hybridMultilevel"/>
    <w:tmpl w:val="560EA7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3010DE"/>
    <w:multiLevelType w:val="multilevel"/>
    <w:tmpl w:val="D8EE9A9C"/>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334108DE"/>
    <w:multiLevelType w:val="hybridMultilevel"/>
    <w:tmpl w:val="AF829816"/>
    <w:lvl w:ilvl="0" w:tplc="8BC2F988">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45D31"/>
    <w:multiLevelType w:val="multilevel"/>
    <w:tmpl w:val="FBB624E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7380C73"/>
    <w:multiLevelType w:val="hybridMultilevel"/>
    <w:tmpl w:val="95C054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AE4829"/>
    <w:multiLevelType w:val="hybridMultilevel"/>
    <w:tmpl w:val="FBDA5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F97C0C"/>
    <w:multiLevelType w:val="hybridMultilevel"/>
    <w:tmpl w:val="59D840C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1A04FE"/>
    <w:multiLevelType w:val="hybridMultilevel"/>
    <w:tmpl w:val="613814D8"/>
    <w:lvl w:ilvl="0" w:tplc="04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401E7061"/>
    <w:multiLevelType w:val="hybridMultilevel"/>
    <w:tmpl w:val="024C9B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5C1674"/>
    <w:multiLevelType w:val="hybridMultilevel"/>
    <w:tmpl w:val="4498E32E"/>
    <w:lvl w:ilvl="0" w:tplc="04090005">
      <w:start w:val="1"/>
      <w:numFmt w:val="bullet"/>
      <w:lvlText w:val=""/>
      <w:lvlJc w:val="left"/>
      <w:pPr>
        <w:ind w:left="900" w:hanging="360"/>
      </w:pPr>
      <w:rPr>
        <w:rFonts w:ascii="Wingdings" w:hAnsi="Wingdings" w:hint="default"/>
      </w:rPr>
    </w:lvl>
    <w:lvl w:ilvl="1" w:tplc="8BC2F988">
      <w:start w:val="1"/>
      <w:numFmt w:val="bullet"/>
      <w:lvlText w:val=""/>
      <w:lvlJc w:val="left"/>
      <w:pPr>
        <w:ind w:left="1620" w:hanging="360"/>
      </w:pPr>
      <w:rPr>
        <w:rFonts w:ascii="Wingdings" w:hAnsi="Wingdings"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4D6676FC"/>
    <w:multiLevelType w:val="hybridMultilevel"/>
    <w:tmpl w:val="F018659C"/>
    <w:lvl w:ilvl="0" w:tplc="04090011">
      <w:start w:val="1"/>
      <w:numFmt w:val="decimal"/>
      <w:lvlText w:val="%1)"/>
      <w:lvlJc w:val="left"/>
      <w:pPr>
        <w:ind w:left="360" w:hanging="360"/>
      </w:pPr>
    </w:lvl>
    <w:lvl w:ilvl="1" w:tplc="A31866C4">
      <w:start w:val="1"/>
      <w:numFmt w:val="decimal"/>
      <w:lvlText w:val="%2."/>
      <w:lvlJc w:val="left"/>
      <w:pPr>
        <w:ind w:left="1125" w:hanging="40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0476F10"/>
    <w:multiLevelType w:val="hybridMultilevel"/>
    <w:tmpl w:val="FBB4D8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D90420"/>
    <w:multiLevelType w:val="hybridMultilevel"/>
    <w:tmpl w:val="B97A321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C72675"/>
    <w:multiLevelType w:val="hybridMultilevel"/>
    <w:tmpl w:val="09F4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8226AB"/>
    <w:multiLevelType w:val="hybridMultilevel"/>
    <w:tmpl w:val="326CAC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37539F1"/>
    <w:multiLevelType w:val="hybridMultilevel"/>
    <w:tmpl w:val="308E1972"/>
    <w:lvl w:ilvl="0" w:tplc="8BC2F98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A87805"/>
    <w:multiLevelType w:val="hybridMultilevel"/>
    <w:tmpl w:val="560C8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60F9D"/>
    <w:multiLevelType w:val="hybridMultilevel"/>
    <w:tmpl w:val="5258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511134"/>
    <w:multiLevelType w:val="hybridMultilevel"/>
    <w:tmpl w:val="7AB4C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6975428"/>
    <w:multiLevelType w:val="hybridMultilevel"/>
    <w:tmpl w:val="A0A66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86D4203"/>
    <w:multiLevelType w:val="hybridMultilevel"/>
    <w:tmpl w:val="4B989588"/>
    <w:lvl w:ilvl="0" w:tplc="8BC2F988">
      <w:start w:val="1"/>
      <w:numFmt w:val="bullet"/>
      <w:lvlText w:val=""/>
      <w:lvlJc w:val="left"/>
      <w:pPr>
        <w:ind w:left="900" w:hanging="360"/>
      </w:pPr>
      <w:rPr>
        <w:rFonts w:ascii="Wingdings" w:hAnsi="Wingdings" w:hint="default"/>
      </w:rPr>
    </w:lvl>
    <w:lvl w:ilvl="1" w:tplc="8BC2F988">
      <w:start w:val="1"/>
      <w:numFmt w:val="bullet"/>
      <w:lvlText w:val=""/>
      <w:lvlJc w:val="left"/>
      <w:pPr>
        <w:ind w:left="1620" w:hanging="360"/>
      </w:pPr>
      <w:rPr>
        <w:rFonts w:ascii="Wingdings" w:hAnsi="Wingdings"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24"/>
  </w:num>
  <w:num w:numId="2">
    <w:abstractNumId w:val="0"/>
  </w:num>
  <w:num w:numId="3">
    <w:abstractNumId w:val="4"/>
  </w:num>
  <w:num w:numId="4">
    <w:abstractNumId w:val="31"/>
  </w:num>
  <w:num w:numId="5">
    <w:abstractNumId w:val="27"/>
  </w:num>
  <w:num w:numId="6">
    <w:abstractNumId w:val="19"/>
  </w:num>
  <w:num w:numId="7">
    <w:abstractNumId w:val="12"/>
  </w:num>
  <w:num w:numId="8">
    <w:abstractNumId w:val="13"/>
  </w:num>
  <w:num w:numId="9">
    <w:abstractNumId w:val="32"/>
  </w:num>
  <w:num w:numId="10">
    <w:abstractNumId w:val="15"/>
  </w:num>
  <w:num w:numId="11">
    <w:abstractNumId w:val="6"/>
  </w:num>
  <w:num w:numId="12">
    <w:abstractNumId w:val="33"/>
  </w:num>
  <w:num w:numId="13">
    <w:abstractNumId w:val="8"/>
  </w:num>
  <w:num w:numId="14">
    <w:abstractNumId w:val="25"/>
  </w:num>
  <w:num w:numId="15">
    <w:abstractNumId w:val="10"/>
  </w:num>
  <w:num w:numId="16">
    <w:abstractNumId w:val="30"/>
  </w:num>
  <w:num w:numId="17">
    <w:abstractNumId w:val="18"/>
  </w:num>
  <w:num w:numId="18">
    <w:abstractNumId w:val="7"/>
  </w:num>
  <w:num w:numId="19">
    <w:abstractNumId w:val="21"/>
  </w:num>
  <w:num w:numId="20">
    <w:abstractNumId w:val="22"/>
  </w:num>
  <w:num w:numId="21">
    <w:abstractNumId w:val="5"/>
  </w:num>
  <w:num w:numId="22">
    <w:abstractNumId w:val="3"/>
  </w:num>
  <w:num w:numId="23">
    <w:abstractNumId w:val="11"/>
  </w:num>
  <w:num w:numId="24">
    <w:abstractNumId w:val="26"/>
  </w:num>
  <w:num w:numId="25">
    <w:abstractNumId w:val="20"/>
  </w:num>
  <w:num w:numId="26">
    <w:abstractNumId w:val="28"/>
  </w:num>
  <w:num w:numId="27">
    <w:abstractNumId w:val="15"/>
  </w:num>
  <w:num w:numId="28">
    <w:abstractNumId w:val="2"/>
  </w:num>
  <w:num w:numId="29">
    <w:abstractNumId w:val="1"/>
  </w:num>
  <w:num w:numId="30">
    <w:abstractNumId w:val="17"/>
  </w:num>
  <w:num w:numId="31">
    <w:abstractNumId w:val="9"/>
  </w:num>
  <w:num w:numId="32">
    <w:abstractNumId w:val="15"/>
  </w:num>
  <w:num w:numId="33">
    <w:abstractNumId w:val="14"/>
  </w:num>
  <w:num w:numId="34">
    <w:abstractNumId w:val="15"/>
  </w:num>
  <w:num w:numId="35">
    <w:abstractNumId w:val="15"/>
  </w:num>
  <w:num w:numId="36">
    <w:abstractNumId w:val="15"/>
  </w:num>
  <w:num w:numId="37">
    <w:abstractNumId w:val="15"/>
  </w:num>
  <w:num w:numId="38">
    <w:abstractNumId w:val="15"/>
  </w:num>
  <w:num w:numId="39">
    <w:abstractNumId w:val="15"/>
  </w:num>
  <w:num w:numId="40">
    <w:abstractNumId w:val="15"/>
  </w:num>
  <w:num w:numId="41">
    <w:abstractNumId w:val="15"/>
  </w:num>
  <w:num w:numId="42">
    <w:abstractNumId w:val="15"/>
  </w:num>
  <w:num w:numId="43">
    <w:abstractNumId w:val="16"/>
  </w:num>
  <w:num w:numId="44">
    <w:abstractNumId w:val="29"/>
  </w:num>
  <w:num w:numId="45">
    <w:abstractNumId w:val="23"/>
  </w:num>
  <w:num w:numId="46">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B7668"/>
    <w:rsid w:val="000125FD"/>
    <w:rsid w:val="00013ADE"/>
    <w:rsid w:val="00031C14"/>
    <w:rsid w:val="00043F18"/>
    <w:rsid w:val="0006129F"/>
    <w:rsid w:val="00084E0E"/>
    <w:rsid w:val="0009265C"/>
    <w:rsid w:val="00094200"/>
    <w:rsid w:val="000954EC"/>
    <w:rsid w:val="000B4973"/>
    <w:rsid w:val="000B5BE0"/>
    <w:rsid w:val="001036A7"/>
    <w:rsid w:val="0011623F"/>
    <w:rsid w:val="00130B0D"/>
    <w:rsid w:val="00133949"/>
    <w:rsid w:val="001429CC"/>
    <w:rsid w:val="00150DFD"/>
    <w:rsid w:val="0015568E"/>
    <w:rsid w:val="00163E21"/>
    <w:rsid w:val="00191A03"/>
    <w:rsid w:val="001975A9"/>
    <w:rsid w:val="001A65A3"/>
    <w:rsid w:val="001C0DF6"/>
    <w:rsid w:val="001C1BC7"/>
    <w:rsid w:val="001C3A85"/>
    <w:rsid w:val="001C3E6C"/>
    <w:rsid w:val="001D0190"/>
    <w:rsid w:val="001D325C"/>
    <w:rsid w:val="001D6372"/>
    <w:rsid w:val="001D7C7E"/>
    <w:rsid w:val="001E5175"/>
    <w:rsid w:val="001F4F2A"/>
    <w:rsid w:val="002022FC"/>
    <w:rsid w:val="00217AB8"/>
    <w:rsid w:val="00220668"/>
    <w:rsid w:val="00223C92"/>
    <w:rsid w:val="0023514F"/>
    <w:rsid w:val="00262BBF"/>
    <w:rsid w:val="00266F55"/>
    <w:rsid w:val="002C32DA"/>
    <w:rsid w:val="002D1177"/>
    <w:rsid w:val="002D3F3E"/>
    <w:rsid w:val="002E3519"/>
    <w:rsid w:val="002E3BC8"/>
    <w:rsid w:val="002F7E7D"/>
    <w:rsid w:val="00321993"/>
    <w:rsid w:val="00333866"/>
    <w:rsid w:val="00334609"/>
    <w:rsid w:val="00340CB2"/>
    <w:rsid w:val="00346730"/>
    <w:rsid w:val="003530B4"/>
    <w:rsid w:val="00360BD3"/>
    <w:rsid w:val="00363E52"/>
    <w:rsid w:val="00363E79"/>
    <w:rsid w:val="00382DEA"/>
    <w:rsid w:val="003872F9"/>
    <w:rsid w:val="003B20CD"/>
    <w:rsid w:val="003B49FB"/>
    <w:rsid w:val="003C4350"/>
    <w:rsid w:val="003D5E40"/>
    <w:rsid w:val="003E343C"/>
    <w:rsid w:val="003E70F0"/>
    <w:rsid w:val="003F3196"/>
    <w:rsid w:val="004010DB"/>
    <w:rsid w:val="00406539"/>
    <w:rsid w:val="00407D67"/>
    <w:rsid w:val="004112D4"/>
    <w:rsid w:val="004322FE"/>
    <w:rsid w:val="0044365E"/>
    <w:rsid w:val="00447CDF"/>
    <w:rsid w:val="00465B5A"/>
    <w:rsid w:val="00480907"/>
    <w:rsid w:val="00487238"/>
    <w:rsid w:val="00491AC7"/>
    <w:rsid w:val="00491D48"/>
    <w:rsid w:val="004945AA"/>
    <w:rsid w:val="004945DA"/>
    <w:rsid w:val="004B4A2E"/>
    <w:rsid w:val="004B58F7"/>
    <w:rsid w:val="004C0C5F"/>
    <w:rsid w:val="004C12D0"/>
    <w:rsid w:val="004E55BC"/>
    <w:rsid w:val="005102AF"/>
    <w:rsid w:val="00526EC5"/>
    <w:rsid w:val="00533472"/>
    <w:rsid w:val="005417A0"/>
    <w:rsid w:val="0055654F"/>
    <w:rsid w:val="00556A5E"/>
    <w:rsid w:val="00557D47"/>
    <w:rsid w:val="005711BB"/>
    <w:rsid w:val="00573985"/>
    <w:rsid w:val="005753F8"/>
    <w:rsid w:val="0058087C"/>
    <w:rsid w:val="0058708C"/>
    <w:rsid w:val="005A00F5"/>
    <w:rsid w:val="005A7D62"/>
    <w:rsid w:val="005B3599"/>
    <w:rsid w:val="005C34DC"/>
    <w:rsid w:val="005D001B"/>
    <w:rsid w:val="005E1172"/>
    <w:rsid w:val="005E5AA9"/>
    <w:rsid w:val="005F4DBF"/>
    <w:rsid w:val="006254F6"/>
    <w:rsid w:val="00632538"/>
    <w:rsid w:val="00633295"/>
    <w:rsid w:val="00635E30"/>
    <w:rsid w:val="0063766B"/>
    <w:rsid w:val="0064288A"/>
    <w:rsid w:val="0065022C"/>
    <w:rsid w:val="00652CF8"/>
    <w:rsid w:val="006541C7"/>
    <w:rsid w:val="00656F35"/>
    <w:rsid w:val="00666025"/>
    <w:rsid w:val="00681F2F"/>
    <w:rsid w:val="00696ED8"/>
    <w:rsid w:val="006A6AE8"/>
    <w:rsid w:val="006B506C"/>
    <w:rsid w:val="006B66D3"/>
    <w:rsid w:val="006C18B6"/>
    <w:rsid w:val="006C2691"/>
    <w:rsid w:val="00704467"/>
    <w:rsid w:val="00705EF0"/>
    <w:rsid w:val="00745A06"/>
    <w:rsid w:val="00765E0F"/>
    <w:rsid w:val="00777714"/>
    <w:rsid w:val="0079100A"/>
    <w:rsid w:val="007A53DF"/>
    <w:rsid w:val="007B266D"/>
    <w:rsid w:val="007E0F84"/>
    <w:rsid w:val="007E2328"/>
    <w:rsid w:val="007E28FB"/>
    <w:rsid w:val="007E7F3E"/>
    <w:rsid w:val="007F27CC"/>
    <w:rsid w:val="007F67F2"/>
    <w:rsid w:val="00824C2B"/>
    <w:rsid w:val="0084089D"/>
    <w:rsid w:val="0084447C"/>
    <w:rsid w:val="00852C23"/>
    <w:rsid w:val="00865440"/>
    <w:rsid w:val="00866353"/>
    <w:rsid w:val="0087613A"/>
    <w:rsid w:val="008806B6"/>
    <w:rsid w:val="00881786"/>
    <w:rsid w:val="008845BF"/>
    <w:rsid w:val="00895011"/>
    <w:rsid w:val="008955F8"/>
    <w:rsid w:val="008A1CC4"/>
    <w:rsid w:val="008B07A4"/>
    <w:rsid w:val="008B2570"/>
    <w:rsid w:val="008E6EF1"/>
    <w:rsid w:val="008F11CE"/>
    <w:rsid w:val="00915CEC"/>
    <w:rsid w:val="0092110F"/>
    <w:rsid w:val="009265DD"/>
    <w:rsid w:val="00927FB3"/>
    <w:rsid w:val="00942414"/>
    <w:rsid w:val="00946498"/>
    <w:rsid w:val="009543AF"/>
    <w:rsid w:val="009560B3"/>
    <w:rsid w:val="00961D4F"/>
    <w:rsid w:val="00971911"/>
    <w:rsid w:val="00971F9E"/>
    <w:rsid w:val="009801D5"/>
    <w:rsid w:val="00986A0F"/>
    <w:rsid w:val="00990A5C"/>
    <w:rsid w:val="009923EC"/>
    <w:rsid w:val="00994452"/>
    <w:rsid w:val="009965C7"/>
    <w:rsid w:val="009966D8"/>
    <w:rsid w:val="009A22CC"/>
    <w:rsid w:val="009A2380"/>
    <w:rsid w:val="009A56F8"/>
    <w:rsid w:val="009B3B07"/>
    <w:rsid w:val="009C2D58"/>
    <w:rsid w:val="009D79F6"/>
    <w:rsid w:val="009E30B4"/>
    <w:rsid w:val="009F4158"/>
    <w:rsid w:val="00A110F8"/>
    <w:rsid w:val="00A3715F"/>
    <w:rsid w:val="00A460AB"/>
    <w:rsid w:val="00A57983"/>
    <w:rsid w:val="00A80B69"/>
    <w:rsid w:val="00A82001"/>
    <w:rsid w:val="00A9767D"/>
    <w:rsid w:val="00AA4CED"/>
    <w:rsid w:val="00AD1B54"/>
    <w:rsid w:val="00AD3F6C"/>
    <w:rsid w:val="00AE044A"/>
    <w:rsid w:val="00AE1D42"/>
    <w:rsid w:val="00AE40E8"/>
    <w:rsid w:val="00AE4249"/>
    <w:rsid w:val="00B0555E"/>
    <w:rsid w:val="00B252DD"/>
    <w:rsid w:val="00B36026"/>
    <w:rsid w:val="00B76764"/>
    <w:rsid w:val="00B8786E"/>
    <w:rsid w:val="00B93EFB"/>
    <w:rsid w:val="00B9433B"/>
    <w:rsid w:val="00BB2C53"/>
    <w:rsid w:val="00BB3C95"/>
    <w:rsid w:val="00BB62AC"/>
    <w:rsid w:val="00BC6718"/>
    <w:rsid w:val="00BC710B"/>
    <w:rsid w:val="00C035D6"/>
    <w:rsid w:val="00C24B0F"/>
    <w:rsid w:val="00C86DAC"/>
    <w:rsid w:val="00CA02B5"/>
    <w:rsid w:val="00CB3673"/>
    <w:rsid w:val="00CB4544"/>
    <w:rsid w:val="00CD2107"/>
    <w:rsid w:val="00CE6046"/>
    <w:rsid w:val="00CF4DDD"/>
    <w:rsid w:val="00D16D2C"/>
    <w:rsid w:val="00D23081"/>
    <w:rsid w:val="00D5781A"/>
    <w:rsid w:val="00D6569C"/>
    <w:rsid w:val="00D662D6"/>
    <w:rsid w:val="00DB7668"/>
    <w:rsid w:val="00DC20B3"/>
    <w:rsid w:val="00DC38BE"/>
    <w:rsid w:val="00DC590B"/>
    <w:rsid w:val="00DD2FCC"/>
    <w:rsid w:val="00DE2FC0"/>
    <w:rsid w:val="00DF23F7"/>
    <w:rsid w:val="00DF5F10"/>
    <w:rsid w:val="00E02F14"/>
    <w:rsid w:val="00E0567A"/>
    <w:rsid w:val="00E212C0"/>
    <w:rsid w:val="00E2594F"/>
    <w:rsid w:val="00E46CE6"/>
    <w:rsid w:val="00E53617"/>
    <w:rsid w:val="00E55AC0"/>
    <w:rsid w:val="00E6006A"/>
    <w:rsid w:val="00E645D9"/>
    <w:rsid w:val="00E70F9D"/>
    <w:rsid w:val="00E71D0D"/>
    <w:rsid w:val="00E911EE"/>
    <w:rsid w:val="00ED73AC"/>
    <w:rsid w:val="00EE2A50"/>
    <w:rsid w:val="00EE78B5"/>
    <w:rsid w:val="00EF0A07"/>
    <w:rsid w:val="00EF5C3C"/>
    <w:rsid w:val="00F215BF"/>
    <w:rsid w:val="00F326E8"/>
    <w:rsid w:val="00F7596C"/>
    <w:rsid w:val="00F83393"/>
    <w:rsid w:val="00F91FAE"/>
    <w:rsid w:val="00FA496B"/>
    <w:rsid w:val="00FB796B"/>
    <w:rsid w:val="00FC55A8"/>
    <w:rsid w:val="00FE09EE"/>
    <w:rsid w:val="00FE5E6A"/>
    <w:rsid w:val="00FF22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4:docId w14:val="41415FC7"/>
  <w15:docId w15:val="{7E805FF5-5375-497A-917B-183E8361D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E1172"/>
  </w:style>
  <w:style w:type="paragraph" w:styleId="Heading1">
    <w:name w:val="heading 1"/>
    <w:basedOn w:val="Normal"/>
    <w:next w:val="Normal"/>
    <w:link w:val="Heading1Char"/>
    <w:uiPriority w:val="9"/>
    <w:qFormat/>
    <w:rsid w:val="005E5AA9"/>
    <w:pPr>
      <w:keepNext/>
      <w:keepLines/>
      <w:spacing w:after="0" w:line="240" w:lineRule="auto"/>
      <w:jc w:val="both"/>
      <w:outlineLvl w:val="0"/>
    </w:pPr>
    <w:rPr>
      <w:rFonts w:asciiTheme="majorHAnsi" w:eastAsiaTheme="majorEastAsia" w:hAnsiTheme="majorHAnsi" w:cstheme="majorBidi"/>
      <w:b/>
      <w:bCs/>
      <w:color w:val="365F91" w:themeColor="accent1" w:themeShade="BF"/>
      <w:sz w:val="32"/>
      <w:szCs w:val="32"/>
    </w:rPr>
  </w:style>
  <w:style w:type="paragraph" w:styleId="Heading2">
    <w:name w:val="heading 2"/>
    <w:basedOn w:val="Normal"/>
    <w:next w:val="Normal"/>
    <w:link w:val="Heading2Char"/>
    <w:uiPriority w:val="9"/>
    <w:unhideWhenUsed/>
    <w:qFormat/>
    <w:rsid w:val="00E2594F"/>
    <w:pPr>
      <w:keepNext/>
      <w:keepLines/>
      <w:numPr>
        <w:ilvl w:val="1"/>
        <w:numId w:val="10"/>
      </w:numPr>
      <w:spacing w:before="200" w:after="240"/>
      <w:jc w:val="both"/>
      <w:outlineLvl w:val="1"/>
    </w:pPr>
    <w:rPr>
      <w:rFonts w:eastAsiaTheme="majorEastAsia" w:cstheme="majorBidi"/>
      <w:b/>
      <w:bCs/>
      <w:color w:val="365F91" w:themeColor="accent1" w:themeShade="BF"/>
    </w:rPr>
  </w:style>
  <w:style w:type="paragraph" w:styleId="Heading3">
    <w:name w:val="heading 3"/>
    <w:basedOn w:val="Normal"/>
    <w:next w:val="Normal"/>
    <w:link w:val="Heading3Char"/>
    <w:uiPriority w:val="9"/>
    <w:semiHidden/>
    <w:unhideWhenUsed/>
    <w:qFormat/>
    <w:rsid w:val="008B07A4"/>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555E"/>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555E"/>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555E"/>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555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555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555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7668"/>
    <w:pPr>
      <w:spacing w:after="0" w:line="240" w:lineRule="auto"/>
    </w:pPr>
    <w:rPr>
      <w:rFonts w:eastAsiaTheme="minorHAnsi"/>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5E5AA9"/>
    <w:rPr>
      <w:rFonts w:asciiTheme="majorHAnsi" w:eastAsiaTheme="majorEastAsia" w:hAnsiTheme="majorHAnsi" w:cstheme="majorBidi"/>
      <w:b/>
      <w:bCs/>
      <w:color w:val="365F91" w:themeColor="accent1" w:themeShade="BF"/>
      <w:sz w:val="32"/>
      <w:szCs w:val="32"/>
    </w:rPr>
  </w:style>
  <w:style w:type="paragraph" w:styleId="ListParagraph">
    <w:name w:val="List Paragraph"/>
    <w:basedOn w:val="Normal"/>
    <w:uiPriority w:val="34"/>
    <w:qFormat/>
    <w:rsid w:val="00BC710B"/>
    <w:pPr>
      <w:ind w:left="720"/>
      <w:contextualSpacing/>
    </w:pPr>
  </w:style>
  <w:style w:type="paragraph" w:styleId="BalloonText">
    <w:name w:val="Balloon Text"/>
    <w:basedOn w:val="Normal"/>
    <w:link w:val="BalloonTextChar"/>
    <w:uiPriority w:val="99"/>
    <w:semiHidden/>
    <w:unhideWhenUsed/>
    <w:rsid w:val="00946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498"/>
    <w:rPr>
      <w:rFonts w:ascii="Tahoma" w:hAnsi="Tahoma" w:cs="Tahoma"/>
      <w:sz w:val="16"/>
      <w:szCs w:val="16"/>
    </w:rPr>
  </w:style>
  <w:style w:type="character" w:customStyle="1" w:styleId="Heading3Char">
    <w:name w:val="Heading 3 Char"/>
    <w:basedOn w:val="DefaultParagraphFont"/>
    <w:link w:val="Heading3"/>
    <w:uiPriority w:val="9"/>
    <w:semiHidden/>
    <w:rsid w:val="008B07A4"/>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E2594F"/>
    <w:rPr>
      <w:rFonts w:eastAsiaTheme="majorEastAsia" w:cstheme="majorBidi"/>
      <w:b/>
      <w:bCs/>
      <w:color w:val="365F91" w:themeColor="accent1" w:themeShade="BF"/>
    </w:rPr>
  </w:style>
  <w:style w:type="character" w:customStyle="1" w:styleId="Heading4Char">
    <w:name w:val="Heading 4 Char"/>
    <w:basedOn w:val="DefaultParagraphFont"/>
    <w:link w:val="Heading4"/>
    <w:uiPriority w:val="9"/>
    <w:semiHidden/>
    <w:rsid w:val="00B0555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0555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0555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0555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055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555E"/>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CB4544"/>
    <w:pPr>
      <w:spacing w:after="0" w:line="240" w:lineRule="auto"/>
    </w:pPr>
  </w:style>
  <w:style w:type="character" w:customStyle="1" w:styleId="NoSpacingChar">
    <w:name w:val="No Spacing Char"/>
    <w:basedOn w:val="DefaultParagraphFont"/>
    <w:link w:val="NoSpacing"/>
    <w:uiPriority w:val="1"/>
    <w:rsid w:val="00CB4544"/>
  </w:style>
  <w:style w:type="paragraph" w:styleId="TOCHeading">
    <w:name w:val="TOC Heading"/>
    <w:basedOn w:val="Heading1"/>
    <w:next w:val="Normal"/>
    <w:uiPriority w:val="39"/>
    <w:unhideWhenUsed/>
    <w:qFormat/>
    <w:rsid w:val="009A56F8"/>
    <w:pPr>
      <w:spacing w:before="480" w:line="276" w:lineRule="auto"/>
      <w:jc w:val="left"/>
      <w:outlineLvl w:val="9"/>
    </w:pPr>
    <w:rPr>
      <w:sz w:val="28"/>
      <w:szCs w:val="28"/>
    </w:rPr>
  </w:style>
  <w:style w:type="paragraph" w:styleId="TOC1">
    <w:name w:val="toc 1"/>
    <w:basedOn w:val="Normal"/>
    <w:next w:val="Normal"/>
    <w:autoRedefine/>
    <w:uiPriority w:val="39"/>
    <w:unhideWhenUsed/>
    <w:qFormat/>
    <w:rsid w:val="009A56F8"/>
    <w:pPr>
      <w:spacing w:after="100"/>
    </w:pPr>
  </w:style>
  <w:style w:type="paragraph" w:styleId="TOC2">
    <w:name w:val="toc 2"/>
    <w:basedOn w:val="Normal"/>
    <w:next w:val="Normal"/>
    <w:autoRedefine/>
    <w:uiPriority w:val="39"/>
    <w:unhideWhenUsed/>
    <w:qFormat/>
    <w:rsid w:val="009A56F8"/>
    <w:pPr>
      <w:spacing w:after="100"/>
      <w:ind w:left="220"/>
    </w:pPr>
  </w:style>
  <w:style w:type="character" w:styleId="Hyperlink">
    <w:name w:val="Hyperlink"/>
    <w:basedOn w:val="DefaultParagraphFont"/>
    <w:uiPriority w:val="99"/>
    <w:unhideWhenUsed/>
    <w:rsid w:val="009A56F8"/>
    <w:rPr>
      <w:color w:val="0000FF" w:themeColor="hyperlink"/>
      <w:u w:val="single"/>
    </w:rPr>
  </w:style>
  <w:style w:type="paragraph" w:styleId="TOC3">
    <w:name w:val="toc 3"/>
    <w:basedOn w:val="Normal"/>
    <w:next w:val="Normal"/>
    <w:autoRedefine/>
    <w:uiPriority w:val="39"/>
    <w:semiHidden/>
    <w:unhideWhenUsed/>
    <w:qFormat/>
    <w:rsid w:val="006A6AE8"/>
    <w:pPr>
      <w:spacing w:after="100"/>
      <w:ind w:left="440"/>
    </w:pPr>
  </w:style>
  <w:style w:type="paragraph" w:styleId="Header">
    <w:name w:val="header"/>
    <w:basedOn w:val="Normal"/>
    <w:link w:val="HeaderChar"/>
    <w:uiPriority w:val="99"/>
    <w:unhideWhenUsed/>
    <w:rsid w:val="006A6A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AE8"/>
  </w:style>
  <w:style w:type="paragraph" w:styleId="Footer">
    <w:name w:val="footer"/>
    <w:basedOn w:val="Normal"/>
    <w:link w:val="FooterChar"/>
    <w:uiPriority w:val="99"/>
    <w:unhideWhenUsed/>
    <w:rsid w:val="006A6A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AE8"/>
  </w:style>
  <w:style w:type="character" w:styleId="Strong">
    <w:name w:val="Strong"/>
    <w:basedOn w:val="DefaultParagraphFont"/>
    <w:uiPriority w:val="22"/>
    <w:qFormat/>
    <w:rsid w:val="001C3A85"/>
    <w:rPr>
      <w:b/>
      <w:bCs/>
    </w:rPr>
  </w:style>
  <w:style w:type="paragraph" w:styleId="NormalWeb">
    <w:name w:val="Normal (Web)"/>
    <w:basedOn w:val="Normal"/>
    <w:uiPriority w:val="99"/>
    <w:semiHidden/>
    <w:unhideWhenUsed/>
    <w:rsid w:val="00C24B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643705">
      <w:bodyDiv w:val="1"/>
      <w:marLeft w:val="0"/>
      <w:marRight w:val="0"/>
      <w:marTop w:val="0"/>
      <w:marBottom w:val="0"/>
      <w:divBdr>
        <w:top w:val="none" w:sz="0" w:space="0" w:color="auto"/>
        <w:left w:val="none" w:sz="0" w:space="0" w:color="auto"/>
        <w:bottom w:val="none" w:sz="0" w:space="0" w:color="auto"/>
        <w:right w:val="none" w:sz="0" w:space="0" w:color="auto"/>
      </w:divBdr>
    </w:div>
    <w:div w:id="321738811">
      <w:bodyDiv w:val="1"/>
      <w:marLeft w:val="0"/>
      <w:marRight w:val="0"/>
      <w:marTop w:val="0"/>
      <w:marBottom w:val="0"/>
      <w:divBdr>
        <w:top w:val="none" w:sz="0" w:space="0" w:color="auto"/>
        <w:left w:val="none" w:sz="0" w:space="0" w:color="auto"/>
        <w:bottom w:val="none" w:sz="0" w:space="0" w:color="auto"/>
        <w:right w:val="none" w:sz="0" w:space="0" w:color="auto"/>
      </w:divBdr>
    </w:div>
    <w:div w:id="674116059">
      <w:bodyDiv w:val="1"/>
      <w:marLeft w:val="0"/>
      <w:marRight w:val="0"/>
      <w:marTop w:val="0"/>
      <w:marBottom w:val="0"/>
      <w:divBdr>
        <w:top w:val="none" w:sz="0" w:space="0" w:color="auto"/>
        <w:left w:val="none" w:sz="0" w:space="0" w:color="auto"/>
        <w:bottom w:val="none" w:sz="0" w:space="0" w:color="auto"/>
        <w:right w:val="none" w:sz="0" w:space="0" w:color="auto"/>
      </w:divBdr>
    </w:div>
    <w:div w:id="937909748">
      <w:bodyDiv w:val="1"/>
      <w:marLeft w:val="0"/>
      <w:marRight w:val="0"/>
      <w:marTop w:val="0"/>
      <w:marBottom w:val="0"/>
      <w:divBdr>
        <w:top w:val="none" w:sz="0" w:space="0" w:color="auto"/>
        <w:left w:val="none" w:sz="0" w:space="0" w:color="auto"/>
        <w:bottom w:val="none" w:sz="0" w:space="0" w:color="auto"/>
        <w:right w:val="none" w:sz="0" w:space="0" w:color="auto"/>
      </w:divBdr>
    </w:div>
    <w:div w:id="1345940345">
      <w:bodyDiv w:val="1"/>
      <w:marLeft w:val="0"/>
      <w:marRight w:val="0"/>
      <w:marTop w:val="0"/>
      <w:marBottom w:val="0"/>
      <w:divBdr>
        <w:top w:val="none" w:sz="0" w:space="0" w:color="auto"/>
        <w:left w:val="none" w:sz="0" w:space="0" w:color="auto"/>
        <w:bottom w:val="none" w:sz="0" w:space="0" w:color="auto"/>
        <w:right w:val="none" w:sz="0" w:space="0" w:color="auto"/>
      </w:divBdr>
    </w:div>
    <w:div w:id="1666086255">
      <w:bodyDiv w:val="1"/>
      <w:marLeft w:val="0"/>
      <w:marRight w:val="0"/>
      <w:marTop w:val="0"/>
      <w:marBottom w:val="0"/>
      <w:divBdr>
        <w:top w:val="none" w:sz="0" w:space="0" w:color="auto"/>
        <w:left w:val="none" w:sz="0" w:space="0" w:color="auto"/>
        <w:bottom w:val="none" w:sz="0" w:space="0" w:color="auto"/>
        <w:right w:val="none" w:sz="0" w:space="0" w:color="auto"/>
      </w:divBdr>
    </w:div>
    <w:div w:id="1686244468">
      <w:bodyDiv w:val="1"/>
      <w:marLeft w:val="0"/>
      <w:marRight w:val="0"/>
      <w:marTop w:val="0"/>
      <w:marBottom w:val="0"/>
      <w:divBdr>
        <w:top w:val="none" w:sz="0" w:space="0" w:color="auto"/>
        <w:left w:val="none" w:sz="0" w:space="0" w:color="auto"/>
        <w:bottom w:val="none" w:sz="0" w:space="0" w:color="auto"/>
        <w:right w:val="none" w:sz="0" w:space="0" w:color="auto"/>
      </w:divBdr>
    </w:div>
    <w:div w:id="1787389347">
      <w:bodyDiv w:val="1"/>
      <w:marLeft w:val="0"/>
      <w:marRight w:val="0"/>
      <w:marTop w:val="0"/>
      <w:marBottom w:val="0"/>
      <w:divBdr>
        <w:top w:val="none" w:sz="0" w:space="0" w:color="auto"/>
        <w:left w:val="none" w:sz="0" w:space="0" w:color="auto"/>
        <w:bottom w:val="none" w:sz="0" w:space="0" w:color="auto"/>
        <w:right w:val="none" w:sz="0" w:space="0" w:color="auto"/>
      </w:divBdr>
      <w:divsChild>
        <w:div w:id="885918042">
          <w:marLeft w:val="0"/>
          <w:marRight w:val="0"/>
          <w:marTop w:val="0"/>
          <w:marBottom w:val="388"/>
          <w:divBdr>
            <w:top w:val="none" w:sz="0" w:space="0" w:color="auto"/>
            <w:left w:val="none" w:sz="0" w:space="0" w:color="auto"/>
            <w:bottom w:val="none" w:sz="0" w:space="0" w:color="auto"/>
            <w:right w:val="none" w:sz="0" w:space="0" w:color="auto"/>
          </w:divBdr>
          <w:divsChild>
            <w:div w:id="13493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62817">
      <w:bodyDiv w:val="1"/>
      <w:marLeft w:val="0"/>
      <w:marRight w:val="0"/>
      <w:marTop w:val="0"/>
      <w:marBottom w:val="0"/>
      <w:divBdr>
        <w:top w:val="none" w:sz="0" w:space="0" w:color="auto"/>
        <w:left w:val="none" w:sz="0" w:space="0" w:color="auto"/>
        <w:bottom w:val="none" w:sz="0" w:space="0" w:color="auto"/>
        <w:right w:val="none" w:sz="0" w:space="0" w:color="auto"/>
      </w:divBdr>
    </w:div>
    <w:div w:id="199151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2020-06-01T00:00:00</PublishDate>
  <Abstract>Revitalization of education for under privileged People through improvising the social equity, gender equity and enriching the learning resources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C73A6F-FC70-48BD-855E-90DC4D72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2769</TotalTime>
  <Pages>1</Pages>
  <Words>4210</Words>
  <Characters>24003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Providing Virtual Education to Under Privileged People of Delhi Slum</vt:lpstr>
    </vt:vector>
  </TitlesOfParts>
  <Company>Proposal for seeking fund under Corporate Social Responsibility for</Company>
  <LinksUpToDate>false</LinksUpToDate>
  <CharactersWithSpaces>28157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Providing Virtual Education to Under Privileged People of Delhi Slum</dc:title>
  <dc:subject>Oil and Natural Gas Corporation LimitedPlot No. 5A- 5B Nelson Mandela Road, Vasant Kunj, New Delhi, 110070</dc:subject>
  <dc:creator>Ayush Nautiyal</dc:creator>
  <cp:keywords/>
  <dc:description/>
  <cp:lastModifiedBy>Srivastava, Omendra</cp:lastModifiedBy>
  <cp:revision>108</cp:revision>
  <cp:lastPrinted>2019-05-06T09:50:00Z</cp:lastPrinted>
  <dcterms:created xsi:type="dcterms:W3CDTF">2019-05-02T11:31:00Z</dcterms:created>
  <dcterms:modified xsi:type="dcterms:W3CDTF">2020-06-06T20:01:00Z</dcterms:modified>
</cp:coreProperties>
</file>